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095A20" w:rsidRPr="006E5530" w:rsidTr="001F49C5">
        <w:trPr>
          <w:trHeight w:val="567"/>
        </w:trPr>
        <w:tc>
          <w:tcPr>
            <w:tcW w:w="9498" w:type="dxa"/>
            <w:gridSpan w:val="2"/>
            <w:shd w:val="clear" w:color="FFFFFF" w:fill="auto"/>
            <w:vAlign w:val="center"/>
          </w:tcPr>
          <w:p w:rsidR="00511D9A" w:rsidRPr="006E5530" w:rsidRDefault="00095A20" w:rsidP="001F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6E5530">
              <w:rPr>
                <w:rFonts w:ascii="Times New Roman" w:eastAsia="Times New Roman" w:hAnsi="Times New Roman" w:cs="Times New Roman"/>
                <w:sz w:val="20"/>
                <w:szCs w:val="20"/>
              </w:rPr>
              <w:t xml:space="preserve">                                                                                                    </w:t>
            </w:r>
          </w:p>
          <w:p w:rsidR="00095A20" w:rsidRPr="006E5530" w:rsidRDefault="00095A20" w:rsidP="001F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6E5530">
              <w:rPr>
                <w:rFonts w:ascii="Times New Roman" w:eastAsia="Times New Roman" w:hAnsi="Times New Roman" w:cs="Times New Roman"/>
                <w:sz w:val="20"/>
                <w:szCs w:val="20"/>
              </w:rPr>
              <w:t xml:space="preserve">             </w:t>
            </w:r>
          </w:p>
          <w:p w:rsidR="00095A20" w:rsidRPr="006E5530" w:rsidRDefault="00095A20" w:rsidP="001F49C5">
            <w:pPr>
              <w:jc w:val="center"/>
              <w:rPr>
                <w:rFonts w:ascii="Times New Roman" w:eastAsia="Times New Roman" w:hAnsi="Times New Roman" w:cs="Times New Roman"/>
                <w:b/>
                <w:sz w:val="26"/>
                <w:szCs w:val="26"/>
              </w:rPr>
            </w:pPr>
            <w:r w:rsidRPr="006E5530">
              <w:rPr>
                <w:rFonts w:ascii="Times New Roman" w:eastAsia="Times New Roman" w:hAnsi="Times New Roman" w:cs="Times New Roman"/>
                <w:b/>
                <w:sz w:val="26"/>
                <w:szCs w:val="26"/>
              </w:rPr>
              <w:t>Форма договора энергоснабжения со сбытовой организацией</w:t>
            </w:r>
          </w:p>
          <w:p w:rsidR="00095A20" w:rsidRPr="006E5530" w:rsidRDefault="00095A20" w:rsidP="001F49C5">
            <w:pPr>
              <w:jc w:val="center"/>
              <w:rPr>
                <w:rFonts w:ascii="Times New Roman" w:eastAsia="Times New Roman" w:hAnsi="Times New Roman" w:cs="Times New Roman"/>
                <w:b/>
                <w:sz w:val="26"/>
                <w:szCs w:val="26"/>
              </w:rPr>
            </w:pPr>
          </w:p>
          <w:p w:rsidR="00095A20" w:rsidRPr="006E5530" w:rsidRDefault="00095A20" w:rsidP="001F49C5">
            <w:pPr>
              <w:jc w:val="center"/>
              <w:rPr>
                <w:rFonts w:ascii="Times New Roman" w:eastAsia="Times New Roman" w:hAnsi="Times New Roman" w:cs="Times New Roman"/>
                <w:sz w:val="20"/>
                <w:szCs w:val="20"/>
              </w:rPr>
            </w:pPr>
          </w:p>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t>ДОГОВОР ЭНЕРГОСНАБЖЕНИЯ №</w:t>
            </w:r>
          </w:p>
        </w:tc>
      </w:tr>
      <w:tr w:rsidR="00095A20" w:rsidRPr="006E5530" w:rsidTr="001F49C5">
        <w:trPr>
          <w:trHeight w:val="680"/>
        </w:trPr>
        <w:tc>
          <w:tcPr>
            <w:tcW w:w="4679" w:type="dxa"/>
            <w:shd w:val="clear" w:color="FFFFFF" w:fill="auto"/>
          </w:tcPr>
          <w:p w:rsidR="00095A20" w:rsidRPr="006E5530" w:rsidRDefault="00095A20" w:rsidP="001F49C5">
            <w:pPr>
              <w:rPr>
                <w:rFonts w:ascii="Times New Roman" w:hAnsi="Times New Roman" w:cs="Times New Roman"/>
                <w:sz w:val="26"/>
                <w:szCs w:val="26"/>
              </w:rPr>
            </w:pPr>
            <w:r w:rsidRPr="006E5530">
              <w:rPr>
                <w:rFonts w:ascii="Times New Roman" w:hAnsi="Times New Roman" w:cs="Times New Roman"/>
                <w:sz w:val="26"/>
                <w:szCs w:val="26"/>
              </w:rPr>
              <w:t>Место составления</w:t>
            </w:r>
          </w:p>
        </w:tc>
        <w:tc>
          <w:tcPr>
            <w:tcW w:w="4819" w:type="dxa"/>
            <w:shd w:val="clear" w:color="FFFFFF" w:fill="auto"/>
          </w:tcPr>
          <w:p w:rsidR="00095A20" w:rsidRPr="006E5530" w:rsidRDefault="00095A20" w:rsidP="001F49C5">
            <w:pPr>
              <w:jc w:val="right"/>
              <w:rPr>
                <w:rFonts w:ascii="Times New Roman" w:hAnsi="Times New Roman" w:cs="Times New Roman"/>
                <w:sz w:val="26"/>
                <w:szCs w:val="26"/>
              </w:rPr>
            </w:pPr>
            <w:r w:rsidRPr="006E5530">
              <w:rPr>
                <w:rFonts w:ascii="Times New Roman" w:hAnsi="Times New Roman" w:cs="Times New Roman"/>
                <w:sz w:val="26"/>
                <w:szCs w:val="26"/>
              </w:rPr>
              <w:t>«____» _____________ 20___ г.</w:t>
            </w:r>
          </w:p>
        </w:tc>
      </w:tr>
      <w:tr w:rsidR="00095A20" w:rsidRPr="006E5530" w:rsidTr="001F49C5">
        <w:trPr>
          <w:trHeight w:val="60"/>
        </w:trPr>
        <w:tc>
          <w:tcPr>
            <w:tcW w:w="9498" w:type="dxa"/>
            <w:gridSpan w:val="2"/>
            <w:shd w:val="clear" w:color="FFFFFF" w:fill="auto"/>
            <w:vAlign w:val="bottom"/>
          </w:tcPr>
          <w:p w:rsidR="00095A20" w:rsidRPr="006E5530" w:rsidRDefault="00095A20" w:rsidP="001F49C5">
            <w:pPr>
              <w:ind w:firstLine="709"/>
              <w:jc w:val="both"/>
              <w:rPr>
                <w:rFonts w:ascii="Times New Roman" w:hAnsi="Times New Roman" w:cs="Times New Roman"/>
                <w:sz w:val="26"/>
                <w:szCs w:val="26"/>
              </w:rPr>
            </w:pPr>
            <w:r w:rsidRPr="006E5530">
              <w:rPr>
                <w:rFonts w:ascii="Times New Roman" w:hAnsi="Times New Roman" w:cs="Times New Roman"/>
                <w:sz w:val="26"/>
                <w:szCs w:val="26"/>
              </w:rPr>
              <w:t>Общество с ограниченной ответственностью «ТГК-2 Энергосбыт» (</w:t>
            </w:r>
            <w:r w:rsidR="005067BC">
              <w:rPr>
                <w:rFonts w:ascii="Times New Roman" w:hAnsi="Times New Roman" w:cs="Times New Roman"/>
                <w:sz w:val="26"/>
                <w:szCs w:val="26"/>
              </w:rPr>
              <w:t xml:space="preserve">сокращенное наименование - </w:t>
            </w:r>
            <w:r w:rsidRPr="006E5530">
              <w:rPr>
                <w:rFonts w:ascii="Times New Roman" w:hAnsi="Times New Roman" w:cs="Times New Roman"/>
                <w:sz w:val="26"/>
                <w:szCs w:val="26"/>
              </w:rPr>
              <w:t>ООО «ТГК-2 Энергосбыт»), именуемое в дальнейшем Гарантирующий поставщик, в лице ________________________________________________________________________, действующего на основании ________________________________ с одной стороны,</w:t>
            </w:r>
            <w:r w:rsidRPr="006E5530">
              <w:rPr>
                <w:rFonts w:ascii="Times New Roman" w:hAnsi="Times New Roman" w:cs="Times New Roman"/>
                <w:sz w:val="26"/>
                <w:szCs w:val="26"/>
              </w:rPr>
              <w:br/>
              <w:t>и ___________________________________________</w:t>
            </w:r>
            <w:r w:rsidR="005067BC">
              <w:rPr>
                <w:rFonts w:ascii="Times New Roman" w:hAnsi="Times New Roman" w:cs="Times New Roman"/>
                <w:sz w:val="26"/>
                <w:szCs w:val="26"/>
              </w:rPr>
              <w:t xml:space="preserve">__(сокращенное наименование - </w:t>
            </w:r>
            <w:r w:rsidRPr="006E5530">
              <w:rPr>
                <w:rFonts w:ascii="Times New Roman" w:hAnsi="Times New Roman" w:cs="Times New Roman"/>
                <w:sz w:val="26"/>
                <w:szCs w:val="26"/>
              </w:rPr>
              <w:t>_</w:t>
            </w:r>
            <w:r w:rsidR="005067BC">
              <w:rPr>
                <w:rFonts w:ascii="Times New Roman" w:hAnsi="Times New Roman" w:cs="Times New Roman"/>
                <w:sz w:val="26"/>
                <w:szCs w:val="26"/>
              </w:rPr>
              <w:t>_______________________________</w:t>
            </w:r>
            <w:r w:rsidRPr="006E5530">
              <w:rPr>
                <w:rFonts w:ascii="Times New Roman" w:hAnsi="Times New Roman" w:cs="Times New Roman"/>
                <w:sz w:val="26"/>
                <w:szCs w:val="26"/>
              </w:rPr>
              <w:t>_</w:t>
            </w:r>
            <w:r w:rsidR="005067BC">
              <w:rPr>
                <w:rFonts w:ascii="Times New Roman" w:hAnsi="Times New Roman" w:cs="Times New Roman"/>
                <w:sz w:val="26"/>
                <w:szCs w:val="26"/>
              </w:rPr>
              <w:t>)</w:t>
            </w:r>
            <w:r w:rsidRPr="006E5530">
              <w:rPr>
                <w:rFonts w:ascii="Times New Roman" w:hAnsi="Times New Roman" w:cs="Times New Roman"/>
                <w:sz w:val="26"/>
                <w:szCs w:val="26"/>
              </w:rPr>
              <w:t>, именуемый(</w:t>
            </w:r>
            <w:proofErr w:type="spellStart"/>
            <w:r w:rsidRPr="006E5530">
              <w:rPr>
                <w:rFonts w:ascii="Times New Roman" w:hAnsi="Times New Roman" w:cs="Times New Roman"/>
                <w:sz w:val="26"/>
                <w:szCs w:val="26"/>
              </w:rPr>
              <w:t>ое</w:t>
            </w:r>
            <w:proofErr w:type="spellEnd"/>
            <w:r w:rsidRPr="006E5530">
              <w:rPr>
                <w:rFonts w:ascii="Times New Roman" w:hAnsi="Times New Roman" w:cs="Times New Roman"/>
                <w:sz w:val="26"/>
                <w:szCs w:val="26"/>
              </w:rPr>
              <w:t>) в дальнейшем Покупатель, в лице _____________________________________, действующего на основании ______________________________________, с другой стороны, вместе именуемые Стороны, заключили настоящий договор энергоснабжения (далее – договор) о нижеследующем:</w:t>
            </w:r>
          </w:p>
        </w:tc>
      </w:tr>
      <w:tr w:rsidR="00095A20" w:rsidRPr="006E5530" w:rsidTr="001F49C5">
        <w:trPr>
          <w:trHeight w:val="567"/>
        </w:trPr>
        <w:tc>
          <w:tcPr>
            <w:tcW w:w="9498" w:type="dxa"/>
            <w:gridSpan w:val="2"/>
            <w:shd w:val="clear" w:color="FFFFFF" w:fill="auto"/>
            <w:vAlign w:val="center"/>
          </w:tcPr>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t>1. ПРЕДМЕТ ДОГОВОРА</w:t>
            </w:r>
          </w:p>
        </w:tc>
      </w:tr>
      <w:tr w:rsidR="005067BC" w:rsidRPr="005067BC" w:rsidTr="001F49C5">
        <w:trPr>
          <w:trHeight w:val="60"/>
        </w:trPr>
        <w:tc>
          <w:tcPr>
            <w:tcW w:w="9498" w:type="dxa"/>
            <w:gridSpan w:val="2"/>
            <w:shd w:val="clear" w:color="FFFFFF" w:fill="auto"/>
            <w:vAlign w:val="bottom"/>
          </w:tcPr>
          <w:p w:rsidR="00221B24" w:rsidRPr="005067BC" w:rsidRDefault="00095A20"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1.1 </w:t>
            </w:r>
            <w:r w:rsidR="00221B24" w:rsidRPr="005067BC">
              <w:rPr>
                <w:rFonts w:ascii="Times New Roman" w:hAnsi="Times New Roman" w:cs="Times New Roman"/>
                <w:sz w:val="26"/>
                <w:szCs w:val="26"/>
              </w:rPr>
              <w:t xml:space="preserve">Стороны договорились понимать используемые в настоящем </w:t>
            </w:r>
            <w:r w:rsidR="00393E53" w:rsidRPr="005067BC">
              <w:rPr>
                <w:rFonts w:ascii="Times New Roman" w:hAnsi="Times New Roman" w:cs="Times New Roman"/>
                <w:sz w:val="26"/>
                <w:szCs w:val="26"/>
              </w:rPr>
              <w:t xml:space="preserve">договоре </w:t>
            </w:r>
            <w:r w:rsidR="00221B24" w:rsidRPr="005067BC">
              <w:rPr>
                <w:rFonts w:ascii="Times New Roman" w:hAnsi="Times New Roman" w:cs="Times New Roman"/>
                <w:sz w:val="26"/>
                <w:szCs w:val="26"/>
              </w:rPr>
              <w:t>термины в следующем значении:</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Гарантирующий поставщик электрической энергии – коммерческая организация, которой в соответствии с законодательством Российской Федерации присвоен статус гарантирующего поставщика на территории, расположенной в зоне его деятельности.</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Сетевая организация</w:t>
            </w:r>
            <w:r w:rsidR="009B2254" w:rsidRPr="005067BC">
              <w:rPr>
                <w:rFonts w:ascii="Times New Roman" w:hAnsi="Times New Roman" w:cs="Times New Roman"/>
                <w:sz w:val="26"/>
                <w:szCs w:val="26"/>
              </w:rPr>
              <w:t> – </w:t>
            </w:r>
            <w:r w:rsidRPr="005067BC">
              <w:rPr>
                <w:rFonts w:ascii="Times New Roman" w:hAnsi="Times New Roman" w:cs="Times New Roman"/>
                <w:sz w:val="26"/>
                <w:szCs w:val="26"/>
              </w:rPr>
              <w:t xml:space="preserve">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действующим законодательством,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6" w:anchor="block_1000" w:history="1">
              <w:r w:rsidRPr="005067BC">
                <w:rPr>
                  <w:rFonts w:ascii="Times New Roman" w:hAnsi="Times New Roman" w:cs="Times New Roman"/>
                  <w:sz w:val="26"/>
                  <w:szCs w:val="26"/>
                </w:rPr>
                <w:t>критериям</w:t>
              </w:r>
            </w:hyperlink>
            <w:r w:rsidRPr="005067BC">
              <w:rPr>
                <w:rFonts w:ascii="Times New Roman" w:hAnsi="Times New Roman" w:cs="Times New Roman"/>
                <w:sz w:val="26"/>
                <w:szCs w:val="26"/>
              </w:rPr>
              <w:t xml:space="preserve"> отнесения владельцев объектов электросетевого хозяйства к территориальным </w:t>
            </w:r>
            <w:r w:rsidR="007D3D40" w:rsidRPr="005067BC">
              <w:rPr>
                <w:rFonts w:ascii="Times New Roman" w:hAnsi="Times New Roman" w:cs="Times New Roman"/>
                <w:sz w:val="26"/>
                <w:szCs w:val="26"/>
              </w:rPr>
              <w:t xml:space="preserve">Сетевым </w:t>
            </w:r>
            <w:r w:rsidRPr="005067BC">
              <w:rPr>
                <w:rFonts w:ascii="Times New Roman" w:hAnsi="Times New Roman" w:cs="Times New Roman"/>
                <w:sz w:val="26"/>
                <w:szCs w:val="26"/>
              </w:rPr>
              <w:t xml:space="preserve">организациям и которая указана в действующем Акте разграничения балансовой принадлежности электрических сетей между Потребителем Покупателя и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организацией.</w:t>
            </w:r>
          </w:p>
          <w:p w:rsidR="00221B24" w:rsidRPr="005067BC" w:rsidRDefault="00221B24" w:rsidP="00221B24">
            <w:pPr>
              <w:tabs>
                <w:tab w:val="left" w:pos="1134"/>
              </w:tabs>
              <w:ind w:firstLine="709"/>
              <w:jc w:val="both"/>
              <w:rPr>
                <w:rFonts w:ascii="Times New Roman" w:hAnsi="Times New Roman" w:cs="Times New Roman"/>
                <w:sz w:val="26"/>
                <w:szCs w:val="26"/>
              </w:rPr>
            </w:pPr>
            <w:r w:rsidRPr="005067BC">
              <w:rPr>
                <w:rFonts w:ascii="Times New Roman" w:hAnsi="Times New Roman" w:cs="Times New Roman"/>
                <w:sz w:val="26"/>
                <w:szCs w:val="26"/>
              </w:rPr>
              <w:t>Покупатель</w:t>
            </w:r>
            <w:r w:rsidR="009B2254" w:rsidRPr="005067BC">
              <w:rPr>
                <w:rFonts w:ascii="Times New Roman" w:hAnsi="Times New Roman" w:cs="Times New Roman"/>
                <w:sz w:val="26"/>
                <w:szCs w:val="26"/>
              </w:rPr>
              <w:t> – </w:t>
            </w:r>
            <w:r w:rsidRPr="005067BC">
              <w:rPr>
                <w:rFonts w:ascii="Times New Roman" w:hAnsi="Times New Roman" w:cs="Times New Roman"/>
                <w:sz w:val="26"/>
                <w:szCs w:val="26"/>
              </w:rPr>
              <w:t>лицо, приобретающее электрическую энергию (мощность) на розничном рынке в целях ее продажи Потребителям.</w:t>
            </w:r>
          </w:p>
          <w:p w:rsidR="00221B24" w:rsidRPr="005067BC" w:rsidRDefault="00221B24" w:rsidP="00221B24">
            <w:pPr>
              <w:ind w:firstLine="709"/>
              <w:jc w:val="both"/>
              <w:rPr>
                <w:rFonts w:ascii="Times New Roman" w:hAnsi="Times New Roman" w:cs="Times New Roman"/>
                <w:sz w:val="26"/>
                <w:szCs w:val="26"/>
              </w:rPr>
            </w:pPr>
            <w:r w:rsidRPr="005067BC">
              <w:rPr>
                <w:rFonts w:ascii="Times New Roman" w:hAnsi="Times New Roman" w:cs="Times New Roman"/>
                <w:sz w:val="26"/>
                <w:szCs w:val="26"/>
              </w:rPr>
              <w:t>Потребитель – лицо, владеющее на законных основаниях энергопринимающими устройствами и приобретающее электрическую энергию (мощность) у Покупателя для собственных нужд на основании соответствующего договора, а также исполнитель коммунальных услуг, приобретающий электрическую энергию (мощность) у Покупателя для ее использования при предоставлении коммунальной услуги по электроснабжению.</w:t>
            </w:r>
          </w:p>
          <w:p w:rsidR="00095A20" w:rsidRPr="005067BC" w:rsidRDefault="00343B21"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1.2</w:t>
            </w:r>
            <w:r w:rsidR="009B2254" w:rsidRPr="005067BC">
              <w:rPr>
                <w:rFonts w:ascii="Times New Roman" w:hAnsi="Times New Roman" w:cs="Times New Roman"/>
                <w:sz w:val="26"/>
                <w:szCs w:val="26"/>
              </w:rPr>
              <w:t> </w:t>
            </w:r>
            <w:r w:rsidR="00095A20" w:rsidRPr="005067BC">
              <w:rPr>
                <w:rFonts w:ascii="Times New Roman" w:hAnsi="Times New Roman" w:cs="Times New Roman"/>
                <w:sz w:val="26"/>
                <w:szCs w:val="26"/>
              </w:rPr>
              <w:t xml:space="preserve">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w:t>
            </w:r>
            <w:r w:rsidR="00095A20" w:rsidRPr="005067BC">
              <w:rPr>
                <w:rFonts w:ascii="Times New Roman" w:hAnsi="Times New Roman" w:cs="Times New Roman"/>
                <w:sz w:val="26"/>
                <w:szCs w:val="26"/>
              </w:rPr>
              <w:lastRenderedPageBreak/>
              <w:t>оказывать Покупателю услуги по передаче электрической энергии и иные услуги, неразрывно связанные с процессом снабжения электрической энергией, а Покупатель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договором.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3</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Покупатель приобретает электрическую энергию (мощность) по настоящему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в целях ее продажи Потребителям, указанны</w:t>
            </w:r>
            <w:r w:rsidR="001C65AF" w:rsidRPr="005067BC">
              <w:rPr>
                <w:rFonts w:ascii="Times New Roman" w:hAnsi="Times New Roman" w:cs="Times New Roman"/>
                <w:sz w:val="26"/>
                <w:szCs w:val="26"/>
              </w:rPr>
              <w:t>м</w:t>
            </w:r>
            <w:r w:rsidRPr="005067BC">
              <w:rPr>
                <w:rFonts w:ascii="Times New Roman" w:hAnsi="Times New Roman" w:cs="Times New Roman"/>
                <w:sz w:val="26"/>
                <w:szCs w:val="26"/>
              </w:rPr>
              <w:t xml:space="preserve"> в Приложении № 11 к настоящему </w:t>
            </w:r>
            <w:r w:rsidR="00393E53" w:rsidRPr="005067BC">
              <w:rPr>
                <w:rFonts w:ascii="Times New Roman" w:hAnsi="Times New Roman" w:cs="Times New Roman"/>
                <w:sz w:val="26"/>
                <w:szCs w:val="26"/>
              </w:rPr>
              <w:t>договору</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4</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Объем взаимных обязательств по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определяется в точках поставки, которые находятся на границе балансовой принадлежности энергопринимающих устройств (объектов электроэнергетики) Потребител</w:t>
            </w:r>
            <w:r w:rsidR="004409D7" w:rsidRPr="005067BC">
              <w:rPr>
                <w:rFonts w:ascii="Times New Roman" w:hAnsi="Times New Roman" w:cs="Times New Roman"/>
                <w:sz w:val="26"/>
                <w:szCs w:val="26"/>
              </w:rPr>
              <w:t>ей Покупателя</w:t>
            </w:r>
            <w:r w:rsidRPr="005067BC">
              <w:rPr>
                <w:rFonts w:ascii="Times New Roman" w:hAnsi="Times New Roman" w:cs="Times New Roman"/>
                <w:sz w:val="26"/>
                <w:szCs w:val="26"/>
              </w:rPr>
              <w:t xml:space="preserve">, определенной в документах о технологическом присоединении, являющихся неотъемлемой частью настоящего </w:t>
            </w:r>
            <w:r w:rsidR="00393E53" w:rsidRPr="005067BC">
              <w:rPr>
                <w:rFonts w:ascii="Times New Roman" w:hAnsi="Times New Roman" w:cs="Times New Roman"/>
                <w:sz w:val="26"/>
                <w:szCs w:val="26"/>
              </w:rPr>
              <w:t>договора</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5</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При отсутствии на дату заключения настоящего </w:t>
            </w:r>
            <w:r w:rsidR="00393E53" w:rsidRPr="005067BC">
              <w:rPr>
                <w:rFonts w:ascii="Times New Roman" w:hAnsi="Times New Roman" w:cs="Times New Roman"/>
                <w:sz w:val="26"/>
                <w:szCs w:val="26"/>
              </w:rPr>
              <w:t xml:space="preserve">договора </w:t>
            </w:r>
            <w:r w:rsidRPr="005067BC">
              <w:rPr>
                <w:rFonts w:ascii="Times New Roman" w:hAnsi="Times New Roman" w:cs="Times New Roman"/>
                <w:sz w:val="26"/>
                <w:szCs w:val="26"/>
              </w:rPr>
              <w:t xml:space="preserve">составленных в установленном порядке документов о технологическом присоединении до их составления точки поставки определяются в точках присоединения энергопринимающих устройств (объектов электроэнергетики)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к объектам электросетевого хозяйства смежного субъекта электроэнергетики.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1.</w:t>
            </w:r>
            <w:r w:rsidR="00343B21" w:rsidRPr="005067BC">
              <w:rPr>
                <w:rFonts w:ascii="Times New Roman" w:hAnsi="Times New Roman" w:cs="Times New Roman"/>
                <w:sz w:val="26"/>
                <w:szCs w:val="26"/>
              </w:rPr>
              <w:t>6 </w:t>
            </w:r>
            <w:r w:rsidRPr="005067BC">
              <w:rPr>
                <w:rFonts w:ascii="Times New Roman" w:hAnsi="Times New Roman" w:cs="Times New Roman"/>
                <w:sz w:val="26"/>
                <w:szCs w:val="26"/>
              </w:rPr>
              <w:t xml:space="preserve">Для урегулирования отношений, связанных с передачей электрической энергии, Гарантирующий поставщик привлекает </w:t>
            </w:r>
            <w:r w:rsidR="007D3D40" w:rsidRPr="005067BC">
              <w:rPr>
                <w:rFonts w:ascii="Times New Roman" w:hAnsi="Times New Roman" w:cs="Times New Roman"/>
                <w:sz w:val="26"/>
                <w:szCs w:val="26"/>
              </w:rPr>
              <w:t>Сетевую</w:t>
            </w:r>
            <w:r w:rsidRPr="005067BC">
              <w:rPr>
                <w:rFonts w:ascii="Times New Roman" w:hAnsi="Times New Roman" w:cs="Times New Roman"/>
                <w:sz w:val="26"/>
                <w:szCs w:val="26"/>
              </w:rPr>
              <w:t>(вые) организацию(</w:t>
            </w:r>
            <w:proofErr w:type="spellStart"/>
            <w:r w:rsidRPr="005067BC">
              <w:rPr>
                <w:rFonts w:ascii="Times New Roman" w:hAnsi="Times New Roman" w:cs="Times New Roman"/>
                <w:sz w:val="26"/>
                <w:szCs w:val="26"/>
              </w:rPr>
              <w:t>ии</w:t>
            </w:r>
            <w:proofErr w:type="spellEnd"/>
            <w:r w:rsidRPr="005067BC">
              <w:rPr>
                <w:rFonts w:ascii="Times New Roman" w:hAnsi="Times New Roman" w:cs="Times New Roman"/>
                <w:sz w:val="26"/>
                <w:szCs w:val="26"/>
              </w:rPr>
              <w:t>), указанную(</w:t>
            </w:r>
            <w:proofErr w:type="spellStart"/>
            <w:r w:rsidRPr="005067BC">
              <w:rPr>
                <w:rFonts w:ascii="Times New Roman" w:hAnsi="Times New Roman" w:cs="Times New Roman"/>
                <w:sz w:val="26"/>
                <w:szCs w:val="26"/>
              </w:rPr>
              <w:t>ые</w:t>
            </w:r>
            <w:proofErr w:type="spellEnd"/>
            <w:r w:rsidRPr="005067BC">
              <w:rPr>
                <w:rFonts w:ascii="Times New Roman" w:hAnsi="Times New Roman" w:cs="Times New Roman"/>
                <w:sz w:val="26"/>
                <w:szCs w:val="26"/>
              </w:rPr>
              <w:t xml:space="preserve">) в приложении № 1 к договору. </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1.</w:t>
            </w:r>
            <w:r w:rsidR="00343B21" w:rsidRPr="005067BC">
              <w:rPr>
                <w:rFonts w:ascii="Times New Roman" w:hAnsi="Times New Roman" w:cs="Times New Roman"/>
                <w:sz w:val="26"/>
                <w:szCs w:val="26"/>
              </w:rPr>
              <w:t>7 </w:t>
            </w:r>
            <w:r w:rsidRPr="005067BC">
              <w:rPr>
                <w:rFonts w:ascii="Times New Roman" w:hAnsi="Times New Roman" w:cs="Times New Roman"/>
                <w:sz w:val="26"/>
                <w:szCs w:val="26"/>
              </w:rPr>
              <w:t>Услуги по передаче электрической энергии по настоящему договору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p w:rsidR="00095A20" w:rsidRPr="005067BC" w:rsidRDefault="00095A20">
            <w:pPr>
              <w:tabs>
                <w:tab w:val="left" w:pos="1134"/>
              </w:tabs>
              <w:ind w:firstLine="709"/>
              <w:jc w:val="both"/>
              <w:rPr>
                <w:rFonts w:ascii="Times New Roman" w:hAnsi="Times New Roman" w:cs="Times New Roman"/>
                <w:sz w:val="26"/>
                <w:szCs w:val="26"/>
              </w:rPr>
            </w:pP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2. ПРАВА И ОБЯЗАННОСТИ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2.1 Гарантирующий поставщик обязуется: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2.1.1 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находящиеся на границе балансовой принадлежности электрических сетей Потребителей Покупателя и Сетевой организации; Потребителей Покупателя и лица, не оказывающего услуги по передаче электрической энергии (далее – владельца электрических сетей), указанные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1 к договору в порядке, сроки и количестве, предусмотренные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2.1.2 Закупить в необходимом количестве и надлежащего качества электрическую энергию (мощность) для поставки Покупателю.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2.1.3 Урегулировать в интересах Потребителей Покупателя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2.1.4</w:t>
            </w:r>
            <w:r w:rsidR="00CE0876" w:rsidRPr="005067BC">
              <w:rPr>
                <w:rFonts w:ascii="Times New Roman" w:hAnsi="Times New Roman" w:cs="Times New Roman"/>
                <w:sz w:val="26"/>
                <w:szCs w:val="26"/>
              </w:rPr>
              <w:t> </w:t>
            </w:r>
            <w:r w:rsidRPr="005067BC">
              <w:rPr>
                <w:rFonts w:ascii="Times New Roman" w:hAnsi="Times New Roman" w:cs="Times New Roman"/>
                <w:sz w:val="26"/>
                <w:szCs w:val="26"/>
              </w:rPr>
              <w:t>В</w:t>
            </w:r>
            <w:proofErr w:type="gramEnd"/>
            <w:r w:rsidRPr="005067BC">
              <w:rPr>
                <w:rFonts w:ascii="Times New Roman" w:hAnsi="Times New Roman" w:cs="Times New Roman"/>
                <w:sz w:val="26"/>
                <w:szCs w:val="26"/>
              </w:rPr>
              <w:t xml:space="preserve"> случае если по настоящему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 xml:space="preserve">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w:t>
            </w:r>
            <w:r w:rsidR="00393E53" w:rsidRPr="005067BC">
              <w:rPr>
                <w:rFonts w:ascii="Times New Roman" w:hAnsi="Times New Roman" w:cs="Times New Roman"/>
                <w:sz w:val="26"/>
                <w:szCs w:val="26"/>
              </w:rPr>
              <w:t xml:space="preserve">договора </w:t>
            </w:r>
            <w:r w:rsidRPr="005067BC">
              <w:rPr>
                <w:rFonts w:ascii="Times New Roman" w:hAnsi="Times New Roman" w:cs="Times New Roman"/>
                <w:sz w:val="26"/>
                <w:szCs w:val="26"/>
              </w:rPr>
              <w:t xml:space="preserve">полностью, уведомив Покупателя об этом не менее, чем за 10 рабочих дней до заявляемой даты отказа от исполнения </w:t>
            </w:r>
            <w:r w:rsidR="00393E53" w:rsidRPr="005067BC">
              <w:rPr>
                <w:rFonts w:ascii="Times New Roman" w:hAnsi="Times New Roman" w:cs="Times New Roman"/>
                <w:sz w:val="26"/>
                <w:szCs w:val="26"/>
              </w:rPr>
              <w:t>договора</w:t>
            </w:r>
            <w:r w:rsidRPr="005067BC">
              <w:rPr>
                <w:rFonts w:ascii="Times New Roman" w:hAnsi="Times New Roman" w:cs="Times New Roman"/>
                <w:sz w:val="26"/>
                <w:szCs w:val="26"/>
              </w:rPr>
              <w:t xml:space="preserve">. При этом для обеспечения </w:t>
            </w:r>
            <w:r w:rsidRPr="005067BC">
              <w:rPr>
                <w:rFonts w:ascii="Times New Roman" w:hAnsi="Times New Roman" w:cs="Times New Roman"/>
                <w:sz w:val="26"/>
                <w:szCs w:val="26"/>
              </w:rPr>
              <w:lastRenderedPageBreak/>
              <w:t xml:space="preserve">бесперебойного энергоснабжения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РФ.</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2.1.5</w:t>
            </w:r>
            <w:r w:rsidR="00CE0876" w:rsidRPr="005067BC">
              <w:rPr>
                <w:rFonts w:ascii="Times New Roman" w:hAnsi="Times New Roman" w:cs="Times New Roman"/>
                <w:sz w:val="26"/>
                <w:szCs w:val="26"/>
              </w:rPr>
              <w:t> </w:t>
            </w:r>
            <w:r w:rsidRPr="005067BC">
              <w:rPr>
                <w:rFonts w:ascii="Times New Roman" w:hAnsi="Times New Roman" w:cs="Times New Roman"/>
                <w:sz w:val="26"/>
                <w:szCs w:val="26"/>
              </w:rPr>
              <w:t xml:space="preserve">В связи с наступлением обстоятельств, указанных в </w:t>
            </w:r>
            <w:r w:rsidR="002B5D58" w:rsidRPr="005067BC">
              <w:rPr>
                <w:rFonts w:ascii="Times New Roman" w:hAnsi="Times New Roman" w:cs="Times New Roman"/>
                <w:sz w:val="26"/>
                <w:szCs w:val="26"/>
              </w:rPr>
              <w:t>Правилах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года № 442 (далее – Правила ограничения),</w:t>
            </w:r>
            <w:r w:rsidRPr="005067BC">
              <w:rPr>
                <w:rFonts w:ascii="Times New Roman" w:hAnsi="Times New Roman" w:cs="Times New Roman"/>
                <w:sz w:val="26"/>
                <w:szCs w:val="26"/>
              </w:rPr>
              <w:t xml:space="preserve"> и в установленном </w:t>
            </w:r>
            <w:r w:rsidR="002B5D58" w:rsidRPr="005067BC">
              <w:rPr>
                <w:rFonts w:ascii="Times New Roman" w:hAnsi="Times New Roman" w:cs="Times New Roman"/>
                <w:sz w:val="26"/>
                <w:szCs w:val="26"/>
              </w:rPr>
              <w:t xml:space="preserve">Правилами ограничения </w:t>
            </w:r>
            <w:r w:rsidRPr="005067BC">
              <w:rPr>
                <w:rFonts w:ascii="Times New Roman" w:hAnsi="Times New Roman" w:cs="Times New Roman"/>
                <w:sz w:val="26"/>
                <w:szCs w:val="26"/>
              </w:rPr>
              <w:t xml:space="preserve">порядке инициировать введение полного и (или) частичного ограничения режима потребления электрической энергии (далее – ограничение режима потребления) по </w:t>
            </w:r>
            <w:r w:rsidR="00393E53" w:rsidRPr="005067BC">
              <w:rPr>
                <w:rFonts w:ascii="Times New Roman" w:hAnsi="Times New Roman" w:cs="Times New Roman"/>
                <w:sz w:val="26"/>
                <w:szCs w:val="26"/>
              </w:rPr>
              <w:t xml:space="preserve">договору </w:t>
            </w:r>
            <w:r w:rsidRPr="005067BC">
              <w:rPr>
                <w:rFonts w:ascii="Times New Roman" w:hAnsi="Times New Roman" w:cs="Times New Roman"/>
                <w:sz w:val="26"/>
                <w:szCs w:val="26"/>
              </w:rPr>
              <w:t xml:space="preserve">с учетом величин технологической и (или) аварийной брони, а также определенной в процессе технологического присоединения категории надежности энергоснабжения </w:t>
            </w:r>
            <w:r w:rsidR="004409D7" w:rsidRPr="005067BC">
              <w:rPr>
                <w:rFonts w:ascii="Times New Roman" w:hAnsi="Times New Roman" w:cs="Times New Roman"/>
                <w:sz w:val="26"/>
                <w:szCs w:val="26"/>
              </w:rPr>
              <w:t>Потребителей Покупателя</w:t>
            </w:r>
            <w:r w:rsidR="00EE0CE0"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2.1.6 Осуществлять действия, необходимые для реализации прав Покупателя, предусмотренных в настоящем договоре и пунктом 49 Основных положений функционирования розничных рынков электрической энергии, утвержденных Постановлением Правительства РФ от 04.05.2012 № 442 (далее – Правила № 442).</w:t>
            </w:r>
          </w:p>
        </w:tc>
      </w:tr>
      <w:tr w:rsidR="005067BC" w:rsidRPr="005067BC" w:rsidTr="001F49C5">
        <w:trPr>
          <w:trHeight w:val="60"/>
        </w:trPr>
        <w:tc>
          <w:tcPr>
            <w:tcW w:w="9498" w:type="dxa"/>
            <w:gridSpan w:val="2"/>
            <w:shd w:val="clear" w:color="FFFFFF" w:fill="auto"/>
            <w:vAlign w:val="bottom"/>
          </w:tcPr>
          <w:p w:rsidR="00095A20" w:rsidRPr="005067BC" w:rsidRDefault="00095A20">
            <w:pPr>
              <w:ind w:firstLine="709"/>
              <w:jc w:val="both"/>
              <w:rPr>
                <w:rFonts w:ascii="Times New Roman" w:hAnsi="Times New Roman" w:cs="Times New Roman"/>
                <w:sz w:val="26"/>
                <w:szCs w:val="26"/>
              </w:rPr>
            </w:pPr>
            <w:r w:rsidRPr="005067BC">
              <w:rPr>
                <w:rFonts w:ascii="Times New Roman" w:hAnsi="Times New Roman" w:cs="Times New Roman"/>
                <w:sz w:val="26"/>
                <w:szCs w:val="26"/>
              </w:rPr>
              <w:t>2.1.7</w:t>
            </w:r>
            <w:r w:rsidR="009B2254" w:rsidRPr="005067BC">
              <w:rPr>
                <w:rFonts w:ascii="Times New Roman" w:hAnsi="Times New Roman" w:cs="Times New Roman"/>
                <w:sz w:val="26"/>
                <w:szCs w:val="26"/>
              </w:rPr>
              <w:t> </w:t>
            </w:r>
            <w:r w:rsidR="00E36003" w:rsidRPr="005067BC">
              <w:rPr>
                <w:rFonts w:ascii="Times New Roman" w:hAnsi="Times New Roman"/>
                <w:sz w:val="26"/>
                <w:szCs w:val="26"/>
              </w:rPr>
              <w:t xml:space="preserve">В течение 5 рабочих дней со дня получения уведомления о намерении Потребителя отказаться от исполнения договора энергоснабжения полностью или уменьшить объемы электрической энергии (мощности), приобретаемые у Гарантирующего поставщика, направить Потребителю счет в размере, определяемом действующим законодательством РФ. </w:t>
            </w:r>
            <w:r w:rsidRPr="005067BC">
              <w:rPr>
                <w:rFonts w:ascii="Times New Roman" w:hAnsi="Times New Roman" w:cs="Times New Roman"/>
                <w:sz w:val="26"/>
                <w:szCs w:val="26"/>
              </w:rPr>
              <w:t xml:space="preserve">При этом для обеспечения бесперебойного энергоснабжения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Гарантирующий поставщик обязан обеспечить принятие их на обслуживание, организованное в порядке, установленном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2.2 Гарантирующий поставщик имеет право:</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2.2.1 Доступа в рабочее время суток и часы максимума нагрузок к электрическим установкам, средствам измерения </w:t>
            </w:r>
            <w:r w:rsidR="004409D7"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(по предварительной договоренности) для осуществления контроля за соблюдением условий настоящего договора, в том числе: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контроля и уч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та количества поставляемой электрической энергии (в присутствии представителя Потребителя</w:t>
            </w:r>
            <w:r w:rsidR="004409D7"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контроля установленных режимов поставки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2.2.2 Полностью или частично ограничивать режим потребления электрической энергии </w:t>
            </w:r>
            <w:r w:rsidR="00CA3519"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xml:space="preserve"> в случаях и порядке, предусмотренных настоящим договором и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2.2.3 В</w:t>
            </w:r>
            <w:proofErr w:type="gramEnd"/>
            <w:r w:rsidRPr="005067BC">
              <w:rPr>
                <w:rFonts w:ascii="Times New Roman" w:hAnsi="Times New Roman" w:cs="Times New Roman"/>
                <w:sz w:val="26"/>
                <w:szCs w:val="26"/>
              </w:rPr>
              <w:t xml:space="preserve"> одностороннем порядке отказаться от исполнения договора полностью, если Покупателем не исполняются или исполняются ненадлежащим образом обязательства по оплате электрической энергии, уведомив Покупателя об этом за 10 рабочих дней до заявляемой даты отказа от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2.2.4 Требовать от Покупателя компенсации затрат на введение ограничения режима потребления электрической энергии (мощности) и</w:t>
            </w:r>
            <w:r w:rsidR="00511D9A" w:rsidRPr="005067BC">
              <w:rPr>
                <w:rFonts w:ascii="Times New Roman" w:hAnsi="Times New Roman" w:cs="Times New Roman"/>
                <w:sz w:val="26"/>
                <w:szCs w:val="26"/>
              </w:rPr>
              <w:t xml:space="preserve"> </w:t>
            </w:r>
            <w:r w:rsidRPr="005067BC">
              <w:rPr>
                <w:rFonts w:ascii="Times New Roman" w:hAnsi="Times New Roman" w:cs="Times New Roman"/>
                <w:sz w:val="26"/>
                <w:szCs w:val="26"/>
              </w:rPr>
              <w:t>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2.3 Покупатель обязуется: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 Принимать, учитывать и оплачивать электрическую энергию в порядке, количестве и сроки, предусмотренные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договора Гарантирующим поставщиком.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2.3.2 Обеспечить исправность приборов учета, расположенных в границах ответственности </w:t>
            </w:r>
            <w:r w:rsidR="00CA3519"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и соблюдение </w:t>
            </w:r>
            <w:r w:rsidR="00CA3519" w:rsidRPr="005067BC">
              <w:rPr>
                <w:rFonts w:ascii="Times New Roman" w:hAnsi="Times New Roman" w:cs="Times New Roman"/>
                <w:sz w:val="26"/>
                <w:szCs w:val="26"/>
              </w:rPr>
              <w:t>Потребителями Покупателя</w:t>
            </w:r>
            <w:r w:rsidRPr="005067BC">
              <w:rPr>
                <w:rFonts w:ascii="Times New Roman" w:hAnsi="Times New Roman" w:cs="Times New Roman"/>
                <w:sz w:val="26"/>
                <w:szCs w:val="26"/>
              </w:rPr>
              <w:t xml:space="preserve"> в течение всего срока действия договора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2.3.3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Предоставлять Гарантирующему поставщику следующую информацию:</w:t>
            </w:r>
          </w:p>
          <w:p w:rsidR="00285D9D" w:rsidRPr="005067BC" w:rsidRDefault="00285D9D" w:rsidP="00285D9D">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перечень договоров энергоснабжения, заключенных с Потребителями, в интересах которых Покупатель приобретает электрическую энергию (мощность)</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в рамках настоящего договора, который должен содержать сведения о сроках начала и окончания поставки электрической энергии в каждой точке поставки по каждому такому Потребителю;</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xml:space="preserve">- 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w:t>
            </w:r>
            <w:r w:rsidR="00E741EF" w:rsidRPr="005067BC">
              <w:rPr>
                <w:rFonts w:ascii="Times New Roman" w:hAnsi="Times New Roman" w:cs="Times New Roman"/>
                <w:sz w:val="26"/>
                <w:szCs w:val="26"/>
              </w:rPr>
              <w:t>Потребителей Покупателя</w:t>
            </w:r>
            <w:r w:rsidR="001C65AF"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trike/>
                <w:sz w:val="26"/>
                <w:szCs w:val="26"/>
              </w:rPr>
            </w:pPr>
            <w:r w:rsidRPr="005067BC">
              <w:rPr>
                <w:rFonts w:ascii="Times New Roman" w:hAnsi="Times New Roman" w:cs="Times New Roman"/>
                <w:sz w:val="26"/>
                <w:szCs w:val="26"/>
              </w:rPr>
              <w:t>- сведения о Потребител</w:t>
            </w:r>
            <w:r w:rsidR="00E741EF" w:rsidRPr="005067BC">
              <w:rPr>
                <w:rFonts w:ascii="Times New Roman" w:hAnsi="Times New Roman" w:cs="Times New Roman"/>
                <w:sz w:val="26"/>
                <w:szCs w:val="26"/>
              </w:rPr>
              <w:t>ях</w:t>
            </w:r>
            <w:r w:rsidRPr="005067BC">
              <w:rPr>
                <w:rFonts w:ascii="Times New Roman" w:hAnsi="Times New Roman" w:cs="Times New Roman"/>
                <w:sz w:val="26"/>
                <w:szCs w:val="26"/>
              </w:rPr>
              <w:t xml:space="preserve"> Покупателя, относящимся к категории субъектов, ограничение режима потребления которых может привести к экономическим, экологическим или социальным последствиям из числа указанных в Приложении к Правилам </w:t>
            </w:r>
            <w:r w:rsidR="00E36003"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в перечне, утверждаемом высшим должностным лицом субъекта Российской Федерации.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2.3.4</w:t>
            </w:r>
            <w:r w:rsidR="00B764C5" w:rsidRPr="005067BC">
              <w:rPr>
                <w:rFonts w:ascii="Times New Roman" w:hAnsi="Times New Roman" w:cs="Times New Roman"/>
                <w:sz w:val="26"/>
                <w:szCs w:val="26"/>
              </w:rPr>
              <w:t> </w:t>
            </w:r>
            <w:r w:rsidR="001C65AF" w:rsidRPr="005067BC">
              <w:rPr>
                <w:rFonts w:ascii="Times New Roman" w:hAnsi="Times New Roman" w:cs="Times New Roman"/>
                <w:sz w:val="26"/>
                <w:szCs w:val="26"/>
              </w:rPr>
              <w:t xml:space="preserve">Нести </w:t>
            </w:r>
            <w:r w:rsidRPr="005067BC">
              <w:rPr>
                <w:rFonts w:ascii="Times New Roman" w:hAnsi="Times New Roman" w:cs="Times New Roman"/>
                <w:sz w:val="26"/>
                <w:szCs w:val="26"/>
              </w:rPr>
              <w:t xml:space="preserve">ответственность, в том числе перед третьими лицами, за последствия, вызванные применением ограничения режима потребления к </w:t>
            </w:r>
            <w:r w:rsidR="00E741EF"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относящемуся к категории субъектов, ограничение режима потребления которых может привести к экономическим, экологическим или социальным последствиям, при отсутствии сведений о нем в перечне, указанном в предыдущем абзаце настоящего пункта.</w:t>
            </w:r>
          </w:p>
        </w:tc>
      </w:tr>
      <w:tr w:rsidR="005067BC" w:rsidRPr="005067BC" w:rsidTr="001F49C5">
        <w:trPr>
          <w:trHeight w:val="60"/>
        </w:trPr>
        <w:tc>
          <w:tcPr>
            <w:tcW w:w="9498" w:type="dxa"/>
            <w:gridSpan w:val="2"/>
            <w:shd w:val="clear" w:color="FFFFFF" w:fill="auto"/>
          </w:tcPr>
          <w:p w:rsidR="00095A20" w:rsidRPr="005067BC" w:rsidRDefault="00095A20" w:rsidP="00C262B6">
            <w:pPr>
              <w:ind w:firstLine="709"/>
              <w:jc w:val="both"/>
              <w:rPr>
                <w:rFonts w:ascii="Times New Roman" w:hAnsi="Times New Roman" w:cs="Times New Roman"/>
                <w:sz w:val="26"/>
                <w:szCs w:val="26"/>
              </w:rPr>
            </w:pPr>
            <w:r w:rsidRPr="005067BC">
              <w:rPr>
                <w:rFonts w:ascii="Times New Roman" w:hAnsi="Times New Roman" w:cs="Times New Roman"/>
                <w:sz w:val="26"/>
                <w:szCs w:val="26"/>
              </w:rPr>
              <w:t>2.3.5</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Обеспечивать сохранность и целостность приборов учета, измерительных трансформаторов и (или) иного оборудования, используемых для обеспечения коммерческого учета электрической энергии (мощности) на розничных рынках и установленных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 границах земельного участка, внутри помещения, в границах балансовой и (или) эксплуатационной ответственности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а также пломб и (или) знаков визуального контроля.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2.3.6 Для определения величины принятой электрической энергии ежемесячно по состоянию на 00.00 часов 00 минут первого дня месяца, следующего за расчетным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снимать показания расчетных </w:t>
            </w:r>
            <w:r w:rsidR="00101350">
              <w:rPr>
                <w:rFonts w:ascii="Times New Roman" w:hAnsi="Times New Roman" w:cs="Times New Roman"/>
                <w:sz w:val="26"/>
                <w:szCs w:val="26"/>
              </w:rPr>
              <w:t>приборов учета</w:t>
            </w:r>
            <w:r w:rsidRPr="005067BC">
              <w:rPr>
                <w:rFonts w:ascii="Times New Roman" w:hAnsi="Times New Roman" w:cs="Times New Roman"/>
                <w:sz w:val="26"/>
                <w:szCs w:val="26"/>
              </w:rPr>
              <w:t xml:space="preserve">, указанных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 xml:space="preserve">риложении № 1 к настоящему договору. Показания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вносить в отчет установленной формы.</w:t>
            </w:r>
          </w:p>
          <w:tbl>
            <w:tblPr>
              <w:tblStyle w:val="TableStyle0"/>
              <w:tblW w:w="9356" w:type="dxa"/>
              <w:tblInd w:w="137" w:type="dxa"/>
              <w:tblLayout w:type="fixed"/>
              <w:tblLook w:val="04A0" w:firstRow="1" w:lastRow="0" w:firstColumn="1" w:lastColumn="0" w:noHBand="0" w:noVBand="1"/>
            </w:tblPr>
            <w:tblGrid>
              <w:gridCol w:w="3544"/>
              <w:gridCol w:w="1985"/>
              <w:gridCol w:w="1701"/>
              <w:gridCol w:w="2126"/>
            </w:tblGrid>
            <w:tr w:rsidR="005067BC" w:rsidRPr="005067BC" w:rsidTr="001F49C5">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rsidR="00095A20" w:rsidRPr="005067BC" w:rsidRDefault="00095A20" w:rsidP="001F49C5">
                  <w:pPr>
                    <w:ind w:firstLine="87"/>
                    <w:jc w:val="center"/>
                    <w:rPr>
                      <w:rFonts w:ascii="Times New Roman" w:hAnsi="Times New Roman" w:cs="Times New Roman"/>
                      <w:sz w:val="24"/>
                      <w:szCs w:val="26"/>
                    </w:rPr>
                  </w:pPr>
                  <w:r w:rsidRPr="005067BC">
                    <w:rPr>
                      <w:rFonts w:ascii="Times New Roman" w:hAnsi="Times New Roman" w:cs="Times New Roman"/>
                      <w:sz w:val="24"/>
                      <w:szCs w:val="26"/>
                    </w:rPr>
                    <w:t xml:space="preserve">Подразделение </w:t>
                  </w:r>
                </w:p>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ООО «ТГК-2 Энергосбыт»</w:t>
                  </w: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 электронной почты</w:t>
                  </w:r>
                </w:p>
              </w:tc>
            </w:tr>
            <w:tr w:rsidR="005067BC" w:rsidRPr="005067BC" w:rsidTr="001F49C5">
              <w:trPr>
                <w:trHeight w:val="60"/>
              </w:trPr>
              <w:tc>
                <w:tcPr>
                  <w:tcW w:w="3544" w:type="dxa"/>
                  <w:tcBorders>
                    <w:top w:val="single" w:sz="6" w:space="0" w:color="auto"/>
                    <w:left w:val="single" w:sz="4" w:space="0" w:color="auto"/>
                    <w:bottom w:val="single" w:sz="6" w:space="0" w:color="auto"/>
                    <w:right w:val="single" w:sz="6"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985" w:type="dxa"/>
                  <w:tcBorders>
                    <w:top w:val="single" w:sz="5" w:space="0" w:color="auto"/>
                    <w:left w:val="single" w:sz="6"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r>
            <w:tr w:rsidR="005067BC" w:rsidRPr="005067BC" w:rsidTr="001F49C5">
              <w:trPr>
                <w:trHeight w:val="60"/>
              </w:trPr>
              <w:tc>
                <w:tcPr>
                  <w:tcW w:w="9356" w:type="dxa"/>
                  <w:gridSpan w:val="4"/>
                  <w:shd w:val="clear" w:color="FFFFFF" w:fill="auto"/>
                  <w:vAlign w:val="center"/>
                </w:tcPr>
                <w:p w:rsidR="00095A20" w:rsidRPr="005067BC" w:rsidRDefault="00095A20" w:rsidP="001F49C5">
                  <w:pPr>
                    <w:jc w:val="center"/>
                    <w:rPr>
                      <w:rFonts w:ascii="Times New Roman" w:hAnsi="Times New Roman" w:cs="Times New Roman"/>
                      <w:sz w:val="18"/>
                      <w:szCs w:val="26"/>
                    </w:rPr>
                  </w:pPr>
                </w:p>
              </w:tc>
            </w:tr>
            <w:tr w:rsidR="005067BC" w:rsidRPr="005067BC" w:rsidTr="001F49C5">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Сетевая организация</w:t>
                  </w: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Почтовый адрес</w:t>
                  </w: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Телефон/факс</w:t>
                  </w: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r w:rsidRPr="005067BC">
                    <w:rPr>
                      <w:rFonts w:ascii="Times New Roman" w:hAnsi="Times New Roman" w:cs="Times New Roman"/>
                      <w:sz w:val="24"/>
                      <w:szCs w:val="26"/>
                    </w:rPr>
                    <w:t>Адрес электронной почты</w:t>
                  </w:r>
                </w:p>
              </w:tc>
            </w:tr>
            <w:tr w:rsidR="005067BC" w:rsidRPr="005067BC" w:rsidTr="001F49C5">
              <w:trPr>
                <w:trHeight w:val="60"/>
              </w:trPr>
              <w:tc>
                <w:tcPr>
                  <w:tcW w:w="3544"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985"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1701"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c>
                <w:tcPr>
                  <w:tcW w:w="2126" w:type="dxa"/>
                  <w:tcBorders>
                    <w:top w:val="single" w:sz="5" w:space="0" w:color="auto"/>
                    <w:left w:val="single" w:sz="5" w:space="0" w:color="auto"/>
                    <w:bottom w:val="single" w:sz="5" w:space="0" w:color="auto"/>
                    <w:right w:val="single" w:sz="5" w:space="0" w:color="auto"/>
                  </w:tcBorders>
                  <w:shd w:val="clear" w:color="FFFFFF" w:fill="auto"/>
                  <w:vAlign w:val="center"/>
                </w:tcPr>
                <w:p w:rsidR="00095A20" w:rsidRPr="005067BC" w:rsidRDefault="00095A20" w:rsidP="001F49C5">
                  <w:pPr>
                    <w:jc w:val="center"/>
                    <w:rPr>
                      <w:rFonts w:ascii="Times New Roman" w:hAnsi="Times New Roman" w:cs="Times New Roman"/>
                      <w:sz w:val="24"/>
                      <w:szCs w:val="26"/>
                    </w:rPr>
                  </w:pPr>
                </w:p>
              </w:tc>
            </w:tr>
          </w:tbl>
          <w:p w:rsidR="00095A20" w:rsidRPr="005067BC" w:rsidRDefault="00095A20" w:rsidP="001F49C5">
            <w:pPr>
              <w:ind w:firstLine="709"/>
              <w:jc w:val="both"/>
              <w:rPr>
                <w:rFonts w:ascii="Times New Roman" w:hAnsi="Times New Roman" w:cs="Times New Roman"/>
                <w:sz w:val="26"/>
                <w:szCs w:val="26"/>
              </w:rPr>
            </w:pP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Показания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представлять до окончания 1-го дня месяца, следующего за расчетным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в структурные подразделения Гарантирующего поставщика одним из следующих способов: по адресу, факсу, в электронном виде по форме согласно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риложению № 7, телефону (с письменным подтверждением в течение 3-х дней с момента передачи показаний по телефону)</w:t>
            </w:r>
            <w:r w:rsidR="00086B8E">
              <w:rPr>
                <w:rFonts w:ascii="Times New Roman" w:hAnsi="Times New Roman" w:cs="Times New Roman"/>
                <w:sz w:val="26"/>
                <w:szCs w:val="26"/>
              </w:rPr>
              <w:t>, посредством размещения в личном кабинете.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если день снятия и передачи показаний приходится на выходной или праздничный день: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Покупателей, рассчитывающихся за электрическую энергию по первой и (или) второй ценовым категориям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передача показаний расчетных </w:t>
            </w:r>
            <w:r w:rsidR="00101350">
              <w:rPr>
                <w:rFonts w:ascii="Times New Roman" w:hAnsi="Times New Roman" w:cs="Times New Roman"/>
                <w:sz w:val="26"/>
                <w:szCs w:val="26"/>
              </w:rPr>
              <w:t>приборов учета</w:t>
            </w:r>
            <w:r w:rsidRPr="005067BC">
              <w:rPr>
                <w:rFonts w:ascii="Times New Roman" w:hAnsi="Times New Roman" w:cs="Times New Roman"/>
                <w:sz w:val="26"/>
                <w:szCs w:val="26"/>
              </w:rPr>
              <w:t xml:space="preserve"> производится в предшествующий ему рабочий день;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Покупателей, рассчитывающихся за электрическую энергию с третьей по шестую ценовым категориям</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w:t>
            </w:r>
            <w:r w:rsidR="00511D9A" w:rsidRPr="005067BC">
              <w:rPr>
                <w:rFonts w:ascii="Times New Roman" w:hAnsi="Times New Roman" w:cs="Times New Roman"/>
                <w:sz w:val="26"/>
                <w:szCs w:val="26"/>
              </w:rPr>
              <w:t>снятие</w:t>
            </w:r>
            <w:r w:rsidRPr="005067BC">
              <w:rPr>
                <w:rFonts w:ascii="Times New Roman" w:hAnsi="Times New Roman" w:cs="Times New Roman"/>
                <w:sz w:val="26"/>
                <w:szCs w:val="26"/>
              </w:rPr>
              <w:t xml:space="preserve"> и передача показаний расчетных </w:t>
            </w:r>
            <w:r w:rsidR="00101350">
              <w:rPr>
                <w:rFonts w:ascii="Times New Roman" w:hAnsi="Times New Roman" w:cs="Times New Roman"/>
                <w:sz w:val="26"/>
                <w:szCs w:val="26"/>
              </w:rPr>
              <w:t>приборов учета</w:t>
            </w:r>
            <w:r w:rsidR="00101350" w:rsidRPr="005067BC">
              <w:rPr>
                <w:rFonts w:ascii="Times New Roman" w:hAnsi="Times New Roman" w:cs="Times New Roman"/>
                <w:sz w:val="26"/>
                <w:szCs w:val="26"/>
              </w:rPr>
              <w:t xml:space="preserve"> </w:t>
            </w:r>
            <w:r w:rsidRPr="005067BC">
              <w:rPr>
                <w:rFonts w:ascii="Times New Roman" w:hAnsi="Times New Roman" w:cs="Times New Roman"/>
                <w:sz w:val="26"/>
                <w:szCs w:val="26"/>
              </w:rPr>
              <w:t>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2.3.7 Незамедлительно сообщать Гарантирующему поставщику и Сетевой организации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любыми средствами связи, с подтверждением указанных обстоятельств надлежащим образом в течение трех последующих дней.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2.3.8 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2.3.9 Информировать Гарантирующего поставщика об объ</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мников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которые могут быть отключены устройствами противоаварийной автоматики при их наличии.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2.3.10 Производить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ты за потребление реактивной (энергии) мощности и генерацию е</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договором.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2.3.11 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2.3.12 Обеспечить надежное функционирование и соблюдение в течение всего срока действия настоящего договора эксплуатационны</w:t>
            </w:r>
            <w:r w:rsidR="001C65AF" w:rsidRPr="005067BC">
              <w:rPr>
                <w:rFonts w:ascii="Times New Roman" w:hAnsi="Times New Roman" w:cs="Times New Roman"/>
                <w:sz w:val="26"/>
                <w:szCs w:val="26"/>
              </w:rPr>
              <w:t>х</w:t>
            </w:r>
            <w:r w:rsidRPr="005067BC">
              <w:rPr>
                <w:rFonts w:ascii="Times New Roman" w:hAnsi="Times New Roman" w:cs="Times New Roman"/>
                <w:sz w:val="26"/>
                <w:szCs w:val="26"/>
              </w:rPr>
              <w:t xml:space="preserve"> требовани</w:t>
            </w:r>
            <w:r w:rsidR="001C65AF" w:rsidRPr="005067BC">
              <w:rPr>
                <w:rFonts w:ascii="Times New Roman" w:hAnsi="Times New Roman" w:cs="Times New Roman"/>
                <w:sz w:val="26"/>
                <w:szCs w:val="26"/>
              </w:rPr>
              <w:t>й</w:t>
            </w:r>
            <w:r w:rsidRPr="005067BC">
              <w:rPr>
                <w:rFonts w:ascii="Times New Roman" w:hAnsi="Times New Roman" w:cs="Times New Roman"/>
                <w:sz w:val="26"/>
                <w:szCs w:val="26"/>
              </w:rPr>
              <w:t>, установленны</w:t>
            </w:r>
            <w:r w:rsidR="001C65AF" w:rsidRPr="005067BC">
              <w:rPr>
                <w:rFonts w:ascii="Times New Roman" w:hAnsi="Times New Roman" w:cs="Times New Roman"/>
                <w:sz w:val="26"/>
                <w:szCs w:val="26"/>
              </w:rPr>
              <w:t>х</w:t>
            </w:r>
            <w:r w:rsidRPr="005067BC">
              <w:rPr>
                <w:rFonts w:ascii="Times New Roman" w:hAnsi="Times New Roman" w:cs="Times New Roman"/>
                <w:sz w:val="26"/>
                <w:szCs w:val="26"/>
              </w:rPr>
              <w:t xml:space="preserve"> в технических условиях и правилах технической эксплуатации электрических станций и сетей, в отношении находящихся у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w:t>
            </w:r>
            <w:r w:rsidRPr="005067BC">
              <w:rPr>
                <w:rFonts w:ascii="Times New Roman" w:hAnsi="Times New Roman" w:cs="Times New Roman"/>
                <w:sz w:val="26"/>
                <w:szCs w:val="26"/>
              </w:rPr>
              <w:lastRenderedPageBreak/>
              <w:t xml:space="preserve">поддержания требуемых параметров надежности и качества электроэнергии и защиты оборудования и линий электропередачи, технологически присоединенных к энергоустановкам </w:t>
            </w:r>
            <w:r w:rsidR="007D3D40" w:rsidRPr="005067BC">
              <w:rPr>
                <w:rFonts w:ascii="Times New Roman" w:hAnsi="Times New Roman" w:cs="Times New Roman"/>
                <w:sz w:val="26"/>
                <w:szCs w:val="26"/>
              </w:rPr>
              <w:t>С</w:t>
            </w:r>
            <w:r w:rsidRPr="005067BC">
              <w:rPr>
                <w:rFonts w:ascii="Times New Roman" w:hAnsi="Times New Roman" w:cs="Times New Roman"/>
                <w:sz w:val="26"/>
                <w:szCs w:val="26"/>
              </w:rPr>
              <w:t xml:space="preserve">етевой организации, а также возможность своевременного выполнения </w:t>
            </w:r>
            <w:r w:rsidR="00E741EF" w:rsidRPr="005067BC">
              <w:rPr>
                <w:rFonts w:ascii="Times New Roman" w:hAnsi="Times New Roman" w:cs="Times New Roman"/>
                <w:sz w:val="26"/>
                <w:szCs w:val="26"/>
              </w:rPr>
              <w:t xml:space="preserve">Потребителем Покупателя </w:t>
            </w:r>
            <w:r w:rsidRPr="005067BC">
              <w:rPr>
                <w:rFonts w:ascii="Times New Roman" w:hAnsi="Times New Roman" w:cs="Times New Roman"/>
                <w:sz w:val="26"/>
                <w:szCs w:val="26"/>
              </w:rPr>
              <w:t>команд субъекта оперативно-диспетчерского управления.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2.3.13 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2.3.14</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w:t>
            </w:r>
            <w:bookmarkStart w:id="0" w:name="_Hlk43367796"/>
            <w:r w:rsidRPr="005067BC">
              <w:rPr>
                <w:rFonts w:ascii="Times New Roman" w:hAnsi="Times New Roman" w:cs="Times New Roman"/>
                <w:sz w:val="26"/>
                <w:szCs w:val="26"/>
              </w:rPr>
              <w:t>15</w:t>
            </w:r>
            <w:r w:rsidR="009B2254"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допуск к месту установки прибора учета энергии (в границах балансовой принадлежности энергопринимающих устройств </w:t>
            </w:r>
            <w:r w:rsidR="00E741EF" w:rsidRPr="005067BC">
              <w:rPr>
                <w:rFonts w:ascii="Times New Roman" w:hAnsi="Times New Roman" w:cs="Times New Roman"/>
                <w:sz w:val="26"/>
                <w:szCs w:val="26"/>
              </w:rPr>
              <w:t>Потребител</w:t>
            </w:r>
            <w:r w:rsidR="00D76678" w:rsidRPr="005067BC">
              <w:rPr>
                <w:rFonts w:ascii="Times New Roman" w:hAnsi="Times New Roman" w:cs="Times New Roman"/>
                <w:sz w:val="26"/>
                <w:szCs w:val="26"/>
              </w:rPr>
              <w:t>ей</w:t>
            </w:r>
            <w:r w:rsidR="00E741EF"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 лиц, уполномоченных на совершение действий по установке, вводу в эксплуатацию и демонтажу прибора учета, а также обеспечить допуск для проведения работ по замене прибора учета и (или) иного оборудования, которые используются для обеспечения  коммерческого учета электрической энергии (мощности), работ, связанных с их эксплуатацией, представителей Сетевой организации (Гарантирующего поставщика) и иных собственников соответствующих приборов учета.</w:t>
            </w:r>
            <w:bookmarkEnd w:id="0"/>
          </w:p>
        </w:tc>
      </w:tr>
      <w:tr w:rsidR="005067BC" w:rsidRPr="005067BC" w:rsidTr="001F49C5">
        <w:trPr>
          <w:trHeight w:val="60"/>
        </w:trPr>
        <w:tc>
          <w:tcPr>
            <w:tcW w:w="9498" w:type="dxa"/>
            <w:gridSpan w:val="2"/>
            <w:shd w:val="clear" w:color="auto"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2.3.16 Обеспечить периодический доступ к приборам учета представителей организаций, уполномоченных в соответствии с разделом X Правил № 442</w:t>
            </w:r>
            <w:r w:rsidR="00EA5D8D" w:rsidRPr="005067BC">
              <w:rPr>
                <w:rFonts w:ascii="Times New Roman" w:hAnsi="Times New Roman" w:cs="Times New Roman"/>
                <w:sz w:val="26"/>
                <w:szCs w:val="26"/>
              </w:rPr>
              <w:t>,</w:t>
            </w:r>
            <w:r w:rsidRPr="005067BC">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2.3.17 Обеспечивать проведение замеров на энергопринимающих устройствах (объектах электроэнергетики), в отношении которых заключен настоящий договор,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w:t>
            </w:r>
            <w:r w:rsidR="00D76678" w:rsidRPr="005067BC">
              <w:rPr>
                <w:rFonts w:ascii="Times New Roman" w:hAnsi="Times New Roman" w:cs="Times New Roman"/>
                <w:sz w:val="26"/>
                <w:szCs w:val="26"/>
              </w:rPr>
              <w:t xml:space="preserve">Потребителей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системы учета, удаленный доступ к данным которой предоставлен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 xml:space="preserve">организации, при получении от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1C65AF" w:rsidRPr="005067BC" w:rsidRDefault="00095A20" w:rsidP="001F49C5">
            <w:pPr>
              <w:ind w:firstLine="709"/>
              <w:jc w:val="both"/>
              <w:rPr>
                <w:rFonts w:ascii="Times New Roman" w:hAnsi="Times New Roman" w:cs="Times New Roman"/>
                <w:sz w:val="26"/>
                <w:szCs w:val="26"/>
              </w:rPr>
            </w:pPr>
            <w:bookmarkStart w:id="1" w:name="_Hlk58942951"/>
            <w:r w:rsidRPr="005067BC">
              <w:rPr>
                <w:rFonts w:ascii="Times New Roman" w:hAnsi="Times New Roman" w:cs="Times New Roman"/>
                <w:sz w:val="26"/>
                <w:szCs w:val="26"/>
              </w:rPr>
              <w:t>2.3.18 </w:t>
            </w:r>
            <w:r w:rsidR="001C65AF" w:rsidRPr="005067BC">
              <w:rPr>
                <w:rFonts w:ascii="Times New Roman" w:hAnsi="Times New Roman" w:cs="Times New Roman"/>
                <w:sz w:val="26"/>
                <w:szCs w:val="26"/>
              </w:rPr>
              <w:t xml:space="preserve">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0B52A4" w:rsidRPr="005067BC">
              <w:rPr>
                <w:rFonts w:ascii="Times New Roman" w:hAnsi="Times New Roman" w:cs="Times New Roman"/>
                <w:sz w:val="26"/>
                <w:szCs w:val="26"/>
              </w:rPr>
              <w:t>договора</w:t>
            </w:r>
            <w:r w:rsidR="001C65AF" w:rsidRPr="005067BC">
              <w:rPr>
                <w:rFonts w:ascii="Times New Roman" w:hAnsi="Times New Roman" w:cs="Times New Roman"/>
                <w:sz w:val="26"/>
                <w:szCs w:val="26"/>
              </w:rPr>
              <w:t xml:space="preserve">, а затем в сроки, установленные в п.п. 40, 43 Правил № 442, передать Гарантирующему поставщику копию акта согласования технологической и (или) аварийной брони, если </w:t>
            </w:r>
            <w:r w:rsidR="000B52A4" w:rsidRPr="005067BC">
              <w:rPr>
                <w:rFonts w:ascii="Times New Roman" w:hAnsi="Times New Roman" w:cs="Times New Roman"/>
                <w:sz w:val="26"/>
                <w:szCs w:val="26"/>
              </w:rPr>
              <w:t xml:space="preserve">Потребитель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w:t>
            </w:r>
            <w:r w:rsidR="001C65AF" w:rsidRPr="005067BC">
              <w:rPr>
                <w:rFonts w:ascii="Times New Roman" w:hAnsi="Times New Roman" w:cs="Times New Roman"/>
                <w:sz w:val="26"/>
                <w:szCs w:val="26"/>
              </w:rPr>
              <w:t xml:space="preserve">относится к потребителям, </w:t>
            </w:r>
            <w:r w:rsidRPr="005067BC">
              <w:rPr>
                <w:rFonts w:ascii="Times New Roman" w:hAnsi="Times New Roman" w:cs="Times New Roman"/>
                <w:sz w:val="26"/>
                <w:szCs w:val="26"/>
              </w:rPr>
              <w:t>ограничение режима потребления электрической энергии (мощности) которого может привести к экономическим, экологическим, социальным последствиям</w:t>
            </w:r>
            <w:r w:rsidR="001C65AF" w:rsidRPr="005067BC">
              <w:rPr>
                <w:rFonts w:ascii="Times New Roman" w:hAnsi="Times New Roman" w:cs="Times New Roman"/>
                <w:sz w:val="26"/>
                <w:szCs w:val="26"/>
              </w:rPr>
              <w:t>, и если у него отсутствует</w:t>
            </w:r>
            <w:r w:rsidRPr="005067BC">
              <w:rPr>
                <w:rFonts w:ascii="Times New Roman" w:hAnsi="Times New Roman" w:cs="Times New Roman"/>
                <w:sz w:val="26"/>
                <w:szCs w:val="26"/>
              </w:rPr>
              <w:t xml:space="preserve"> акт согласования технологической и (или) </w:t>
            </w:r>
            <w:r w:rsidRPr="005067BC">
              <w:rPr>
                <w:rFonts w:ascii="Times New Roman" w:hAnsi="Times New Roman" w:cs="Times New Roman"/>
                <w:sz w:val="26"/>
                <w:szCs w:val="26"/>
              </w:rPr>
              <w:lastRenderedPageBreak/>
              <w:t>аварийной брони на дату подачи заявления о заключении договора или при возникновении после заключения настоящего договора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 (далее – Правила № 861)</w:t>
            </w:r>
            <w:r w:rsidR="001C65AF" w:rsidRPr="005067BC">
              <w:rPr>
                <w:rFonts w:ascii="Times New Roman" w:hAnsi="Times New Roman" w:cs="Times New Roman"/>
                <w:sz w:val="26"/>
                <w:szCs w:val="26"/>
              </w:rPr>
              <w:t>.</w:t>
            </w:r>
          </w:p>
          <w:bookmarkEnd w:id="1"/>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Включить в договоры с лицами, в интересах которых Покупатель приобретает электрическую энергию (мощность) следующие обязательства:</w:t>
            </w:r>
          </w:p>
          <w:p w:rsidR="00095A20" w:rsidRPr="005067BC" w:rsidRDefault="00095A20" w:rsidP="00511D9A">
            <w:pPr>
              <w:tabs>
                <w:tab w:val="left" w:pos="2127"/>
              </w:tabs>
              <w:ind w:firstLine="709"/>
              <w:jc w:val="both"/>
              <w:rPr>
                <w:rFonts w:ascii="Times New Roman" w:hAnsi="Times New Roman" w:cs="Times New Roman"/>
                <w:sz w:val="26"/>
                <w:szCs w:val="26"/>
              </w:rPr>
            </w:pPr>
            <w:r w:rsidRPr="005067BC">
              <w:rPr>
                <w:rFonts w:ascii="Times New Roman" w:hAnsi="Times New Roman" w:cs="Times New Roman"/>
                <w:sz w:val="26"/>
                <w:szCs w:val="26"/>
              </w:rPr>
              <w:t>2.3.19.1</w:t>
            </w:r>
            <w:r w:rsidR="00511D9A" w:rsidRPr="005067BC">
              <w:rPr>
                <w:rFonts w:ascii="Times New Roman" w:hAnsi="Times New Roman" w:cs="Times New Roman"/>
                <w:sz w:val="26"/>
                <w:szCs w:val="26"/>
              </w:rPr>
              <w:t> </w:t>
            </w:r>
            <w:r w:rsidRPr="005067BC">
              <w:rPr>
                <w:rFonts w:ascii="Times New Roman" w:hAnsi="Times New Roman" w:cs="Times New Roman"/>
                <w:sz w:val="26"/>
                <w:szCs w:val="26"/>
              </w:rPr>
              <w:t xml:space="preserve">Соблюдать обязанности, предусмотренные Правилами </w:t>
            </w:r>
            <w:r w:rsidR="00EA5D8D" w:rsidRPr="005067BC">
              <w:rPr>
                <w:rFonts w:ascii="Times New Roman" w:hAnsi="Times New Roman" w:cs="Times New Roman"/>
                <w:sz w:val="26"/>
                <w:szCs w:val="26"/>
              </w:rPr>
              <w:t>№ 861</w:t>
            </w:r>
            <w:r w:rsidRPr="005067BC">
              <w:rPr>
                <w:rFonts w:ascii="Times New Roman" w:hAnsi="Times New Roman" w:cs="Times New Roman"/>
                <w:sz w:val="26"/>
                <w:szCs w:val="26"/>
              </w:rPr>
              <w:t xml:space="preserve">.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2.3.19.2</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Незамедлительно сообщать Сетевой организации (владельцу электрических сетей) обо всех неисправностях оборудования, принадлежащего Сетевой организации (владельцу электрических сетей) находящегося в помещении или на территории Потребителя Покупателя.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функционирование и реализацию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балансовой принадлежности </w:t>
            </w:r>
            <w:r w:rsidR="00E741EF"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в соответствии с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а также обеспечить своевременное выполнение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2.3.19.4</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в том числе контрольному снятию показаний, в случаях и в порядке, которые предусмотрены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предварительно согласованные сроки обеспечить беспрепятственный допуск представителей Гарантирующего поставщика и (или) Сетевой организации к энергоустановкам и измерительным комплексам (приборам учета) </w:t>
            </w:r>
            <w:r w:rsidR="00E741EF" w:rsidRPr="005067BC">
              <w:rPr>
                <w:rFonts w:ascii="Times New Roman" w:hAnsi="Times New Roman" w:cs="Times New Roman"/>
                <w:sz w:val="26"/>
                <w:szCs w:val="26"/>
              </w:rPr>
              <w:t>Потребител</w:t>
            </w:r>
            <w:r w:rsidR="00D76678" w:rsidRPr="005067BC">
              <w:rPr>
                <w:rFonts w:ascii="Times New Roman" w:hAnsi="Times New Roman" w:cs="Times New Roman"/>
                <w:sz w:val="26"/>
                <w:szCs w:val="26"/>
              </w:rPr>
              <w:t>ей</w:t>
            </w:r>
            <w:r w:rsidR="00E741EF" w:rsidRPr="005067BC">
              <w:rPr>
                <w:rFonts w:ascii="Times New Roman" w:hAnsi="Times New Roman" w:cs="Times New Roman"/>
                <w:sz w:val="26"/>
                <w:szCs w:val="26"/>
              </w:rPr>
              <w:t xml:space="preserve"> Покупателя</w:t>
            </w:r>
            <w:r w:rsidRPr="005067BC">
              <w:rPr>
                <w:rFonts w:ascii="Times New Roman" w:hAnsi="Times New Roman" w:cs="Times New Roman"/>
                <w:sz w:val="26"/>
                <w:szCs w:val="26"/>
              </w:rPr>
              <w:t xml:space="preserve"> для: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осмотра измерительных комплексов (приборов учета</w:t>
            </w:r>
            <w:r w:rsidR="00E43413"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снятия показаний приборов учета и данных о фактических почасовых объемах потребления электроэнергии</w:t>
            </w:r>
            <w:r w:rsidR="00E43413"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введения ограничения режима потребления электроэнергии в порядке и по основаниям, предусмотренным действующим законодательством,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w:t>
            </w:r>
            <w:r w:rsidR="000B52A4" w:rsidRPr="005067BC">
              <w:rPr>
                <w:rFonts w:ascii="Times New Roman" w:hAnsi="Times New Roman" w:cs="Times New Roman"/>
                <w:sz w:val="26"/>
                <w:szCs w:val="26"/>
              </w:rPr>
              <w:t xml:space="preserve"> </w:t>
            </w:r>
            <w:r w:rsidRPr="005067BC">
              <w:rPr>
                <w:rFonts w:ascii="Times New Roman" w:hAnsi="Times New Roman" w:cs="Times New Roman"/>
                <w:sz w:val="26"/>
                <w:szCs w:val="26"/>
              </w:rPr>
              <w:t xml:space="preserve">проведения иных проверок, предусмотренных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2.3.19.5</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 случае технологического присоединения к принадлежащим Потребителю Покупателя объектам электросетевого хозяйства энергопринимающих устройств иного лица, Потребитель Покупателя и владелец присоединяемых энергопринимающих устройств обязаны, при условии соблюдения выданных ранее технических условий, самостоятельно обеспечить техническую возможность введения раздельного ограничения режима потребления электрической энергии в отношении данных энергопринимающих устройств.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2.3.19.6</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В случае возникновения оснований для введения ограничения режима потребления электрической энергии в отношении категорий Потребителей Покупателя, ограничение режима потребления электрической энергии которых может привести к экономическим, экологическим или социальным последствиям, Потребитель Покупателя обязан устранить причины, являющиеся основанием для </w:t>
            </w:r>
            <w:r w:rsidRPr="005067BC">
              <w:rPr>
                <w:rFonts w:ascii="Times New Roman" w:hAnsi="Times New Roman" w:cs="Times New Roman"/>
                <w:sz w:val="26"/>
                <w:szCs w:val="26"/>
              </w:rPr>
              <w:lastRenderedPageBreak/>
              <w:t>введения ограничения их режима потребления, либо выполнить мероприятия, обеспечивающие готовность к введению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2.3.19.7</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Обеспечить сохранность и целостность приборов учета (измерительных комплексов, систем учета), находящих в границах балансовой принадлежности </w:t>
            </w:r>
            <w:r w:rsidR="000B52A4" w:rsidRPr="005067BC">
              <w:rPr>
                <w:rFonts w:ascii="Times New Roman" w:hAnsi="Times New Roman" w:cs="Times New Roman"/>
                <w:sz w:val="26"/>
                <w:szCs w:val="26"/>
              </w:rPr>
              <w:t xml:space="preserve">Потребителя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а также пломб и (или) знаков визуального контроля.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2.3.19.8</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При проведении любого вида работ, связанных с изменением или нарушением схемы учета электроэнергии, письменно известить об этом Гарантирующего поставщика и (или) Сетевую организацию перед началом работ.</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2.3.19.9</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Потребителя Покупателя, соответствующие техническим регламентам и иным обязательным требованиям, в том числе соблюдать установленные в соответствии с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случае несоблюдения установленных значений соотношения потребления активной и реактивной мощности </w:t>
            </w:r>
            <w:r w:rsidR="00C17A3B" w:rsidRPr="005067BC">
              <w:rPr>
                <w:rFonts w:ascii="Times New Roman" w:hAnsi="Times New Roman" w:cs="Times New Roman"/>
                <w:sz w:val="26"/>
                <w:szCs w:val="26"/>
              </w:rPr>
              <w:t xml:space="preserve">Потребителей </w:t>
            </w:r>
            <w:r w:rsidR="00E741EF" w:rsidRPr="005067BC">
              <w:rPr>
                <w:rFonts w:ascii="Times New Roman" w:hAnsi="Times New Roman" w:cs="Times New Roman"/>
                <w:sz w:val="26"/>
                <w:szCs w:val="26"/>
              </w:rPr>
              <w:t>Покупателя</w:t>
            </w:r>
            <w:r w:rsidRPr="005067BC">
              <w:rPr>
                <w:rFonts w:ascii="Times New Roman" w:hAnsi="Times New Roman" w:cs="Times New Roman"/>
                <w:sz w:val="26"/>
                <w:szCs w:val="26"/>
              </w:rPr>
              <w:t xml:space="preserve"> несет ответственность в порядке, предусмотренном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2.3.20</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 xml:space="preserve">Не препятствовать реализации права </w:t>
            </w:r>
            <w:r w:rsidR="00E741EF"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по переходу на обслуживание к Гарантирующему поставщику, а также выполнять предусмотренные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требования при осуществлении мероприятий по принятию </w:t>
            </w:r>
            <w:r w:rsidR="00E741EF" w:rsidRPr="005067BC">
              <w:rPr>
                <w:rFonts w:ascii="Times New Roman" w:hAnsi="Times New Roman" w:cs="Times New Roman"/>
                <w:sz w:val="26"/>
                <w:szCs w:val="26"/>
              </w:rPr>
              <w:t>Потребителей Покупателя</w:t>
            </w:r>
            <w:r w:rsidRPr="005067BC">
              <w:rPr>
                <w:rFonts w:ascii="Times New Roman" w:hAnsi="Times New Roman" w:cs="Times New Roman"/>
                <w:sz w:val="26"/>
                <w:szCs w:val="26"/>
              </w:rPr>
              <w:t xml:space="preserve"> на обслуживание к Гарантирующему поставщику.</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В порядке и случаях, предусмотренных действующим законодательством </w:t>
            </w:r>
            <w:r w:rsidR="00511D9A"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и настоящим </w:t>
            </w:r>
            <w:r w:rsidR="00393E53" w:rsidRPr="005067BC">
              <w:rPr>
                <w:rFonts w:ascii="Times New Roman" w:hAnsi="Times New Roman" w:cs="Times New Roman"/>
                <w:sz w:val="26"/>
                <w:szCs w:val="26"/>
              </w:rPr>
              <w:t>договором</w:t>
            </w:r>
            <w:r w:rsidRPr="005067BC">
              <w:rPr>
                <w:rFonts w:ascii="Times New Roman" w:hAnsi="Times New Roman" w:cs="Times New Roman"/>
                <w:sz w:val="26"/>
                <w:szCs w:val="26"/>
              </w:rPr>
              <w:t xml:space="preserve">, направлять Гарантирующему поставщику сведения о </w:t>
            </w:r>
            <w:r w:rsidR="00E741EF" w:rsidRPr="005067BC">
              <w:rPr>
                <w:rFonts w:ascii="Times New Roman" w:hAnsi="Times New Roman" w:cs="Times New Roman"/>
                <w:sz w:val="26"/>
                <w:szCs w:val="26"/>
              </w:rPr>
              <w:t>Потребителях Покупателя</w:t>
            </w:r>
            <w:r w:rsidRPr="005067BC">
              <w:rPr>
                <w:rFonts w:ascii="Times New Roman" w:hAnsi="Times New Roman" w:cs="Times New Roman"/>
                <w:sz w:val="26"/>
                <w:szCs w:val="26"/>
              </w:rPr>
              <w:t xml:space="preserve"> при переходе их на обслуживание к Гарантирующему поставщику.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lastRenderedPageBreak/>
              <w:t>2.4 Покупатель имеет право:</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2.4.1 В</w:t>
            </w:r>
            <w:proofErr w:type="gramEnd"/>
            <w:r w:rsidRPr="005067BC">
              <w:rPr>
                <w:rFonts w:ascii="Times New Roman" w:hAnsi="Times New Roman" w:cs="Times New Roman"/>
                <w:sz w:val="26"/>
                <w:szCs w:val="26"/>
              </w:rPr>
              <w:t xml:space="preserve"> период срока действия настоящего договора получать электрическую энергию (мощность) в необходимом ему количестве и надлежащего качества.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2.4.2 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w:t>
            </w:r>
            <w:r w:rsidR="00511D9A" w:rsidRPr="005067BC">
              <w:rPr>
                <w:rFonts w:ascii="Times New Roman" w:hAnsi="Times New Roman" w:cs="Times New Roman"/>
                <w:sz w:val="26"/>
                <w:szCs w:val="26"/>
              </w:rPr>
              <w:t xml:space="preserve"> Российской Федерации</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2.4.3</w:t>
            </w:r>
            <w:r w:rsidR="00B764C5" w:rsidRPr="005067BC">
              <w:rPr>
                <w:rFonts w:ascii="Times New Roman" w:hAnsi="Times New Roman" w:cs="Times New Roman"/>
                <w:sz w:val="26"/>
                <w:szCs w:val="26"/>
              </w:rPr>
              <w:t> </w:t>
            </w:r>
            <w:r w:rsidRPr="005067BC">
              <w:rPr>
                <w:rFonts w:ascii="Times New Roman" w:hAnsi="Times New Roman" w:cs="Times New Roman"/>
                <w:sz w:val="26"/>
                <w:szCs w:val="26"/>
              </w:rPr>
              <w:t>В</w:t>
            </w:r>
            <w:proofErr w:type="gramEnd"/>
            <w:r w:rsidRPr="005067BC">
              <w:rPr>
                <w:rFonts w:ascii="Times New Roman" w:hAnsi="Times New Roman" w:cs="Times New Roman"/>
                <w:sz w:val="26"/>
                <w:szCs w:val="26"/>
              </w:rPr>
              <w:t xml:space="preserve"> одностороннем порядке отказаться от исполнения договора полностью при условии оплаты Гарантирующему поставщику не позднее, чем за 10 рабочих дней до заявляемой Покупателем даты расторжения договора, стоимости потребленной электрической энергии (мощности), письменно уведомив об этом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2.4.4 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w:t>
            </w:r>
            <w:r w:rsidRPr="005067BC">
              <w:rPr>
                <w:rFonts w:ascii="Times New Roman" w:hAnsi="Times New Roman" w:cs="Times New Roman"/>
                <w:sz w:val="26"/>
                <w:szCs w:val="26"/>
              </w:rPr>
              <w:lastRenderedPageBreak/>
              <w:t>введения в действие указанных тарифов на услуги по передаче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Покупатель,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w:t>
            </w:r>
            <w:r w:rsidRPr="005B2CDD">
              <w:rPr>
                <w:rFonts w:ascii="Times New Roman" w:hAnsi="Times New Roman" w:cs="Times New Roman"/>
                <w:sz w:val="26"/>
                <w:szCs w:val="26"/>
              </w:rPr>
              <w:t xml:space="preserve">осуществляет выбор ценовой категории </w:t>
            </w:r>
            <w:r w:rsidRPr="005067BC">
              <w:rPr>
                <w:rFonts w:ascii="Times New Roman" w:hAnsi="Times New Roman" w:cs="Times New Roman"/>
                <w:sz w:val="26"/>
                <w:szCs w:val="26"/>
              </w:rPr>
              <w:t>без возможности выбора и применения первой</w:t>
            </w:r>
            <w:r w:rsidR="00B70EEE">
              <w:rPr>
                <w:rFonts w:ascii="Times New Roman" w:hAnsi="Times New Roman" w:cs="Times New Roman"/>
                <w:sz w:val="26"/>
                <w:szCs w:val="26"/>
              </w:rPr>
              <w:t xml:space="preserve"> и </w:t>
            </w:r>
            <w:r w:rsidRPr="005067BC">
              <w:rPr>
                <w:rFonts w:ascii="Times New Roman" w:hAnsi="Times New Roman" w:cs="Times New Roman"/>
                <w:sz w:val="26"/>
                <w:szCs w:val="26"/>
              </w:rPr>
              <w:t xml:space="preserve"> второй ценовых категорий.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5067BC">
              <w:rPr>
                <w:rFonts w:ascii="Times New Roman" w:hAnsi="Times New Roman" w:cs="Times New Roman"/>
                <w:sz w:val="26"/>
                <w:szCs w:val="26"/>
              </w:rPr>
              <w:t>одноставочный</w:t>
            </w:r>
            <w:proofErr w:type="spellEnd"/>
            <w:r w:rsidRPr="005067BC">
              <w:rPr>
                <w:rFonts w:ascii="Times New Roman" w:hAnsi="Times New Roman" w:cs="Times New Roman"/>
                <w:sz w:val="26"/>
                <w:szCs w:val="26"/>
              </w:rPr>
              <w:t xml:space="preserve"> или двухставочный вариант тарифа) не допускается.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2.4.5 Обеспечить средствами измерения точки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2.4.6 Осуществлять передачу показаний Гарантирующему поставщику путем предоставления ему удаленного доступа для получения показаний приборов учета, </w:t>
            </w:r>
            <w:proofErr w:type="gramStart"/>
            <w:r w:rsidRPr="005067BC">
              <w:rPr>
                <w:rFonts w:ascii="Times New Roman" w:hAnsi="Times New Roman" w:cs="Times New Roman"/>
                <w:sz w:val="26"/>
                <w:szCs w:val="26"/>
              </w:rPr>
              <w:t>при условии если</w:t>
            </w:r>
            <w:proofErr w:type="gramEnd"/>
            <w:r w:rsidRPr="005067BC">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2.4.7 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2.4.8 С</w:t>
            </w:r>
            <w:proofErr w:type="gramEnd"/>
            <w:r w:rsidRPr="005067BC">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Правилами № 442 условий заключения договоров с указанными субъектами.</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3. КОЛИЧЕСТВО И СРОКИ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3.1 Поставка электрической энергии осуществляется в течение срока действия настоящего договора в точки поставки, определенные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1.</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3.2 Фактически переданное Покупателю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договором.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3.3 Договорный (плановый) объем потребления электрической энергии по настоящему договору с помесячной разбивкой, а также величина заявленной мощности по настоящему договору указаны в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риложении № 2 к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3.4 Договорный (плановый) объем потребления электрической энергии заявляется Покупателем на очередной год не позднее 15 марта текущего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3.5 Заявленный Покупателем договорный (плановый) объем потребления электрической энергии может быть изменен Покупателем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Направление договорных (плановых) величин потребления электрической энергии возможно в электронном виде на электронный адрес ____________ по форме согласно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риложению № 6 к настоящему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3.6 В случае если Покупатель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3.7 Покупатель, использующий в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риложения № 6) на следующий месяц с разбивкой по суткам и часам.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Покупателя, использующего в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Покупателя</w:t>
            </w:r>
            <w:r w:rsidRPr="005067BC">
              <w:rPr>
                <w:rFonts w:ascii="Times New Roman" w:hAnsi="Times New Roman" w:cs="Times New Roman"/>
                <w:strike/>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3.8 Покупатель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договором порядка уведомления об этом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осуществления Покупателем корректировки почасовых объемов потребления, Покупатель в срок не позднее 9 часов дня Х-1 (под датой Х понимается дата поставки электрической энергии), обязан письменно с подтверждением о 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3.9 Определение объемов мощности для оплаты обязательств по договору в зависимости от выбранной Покупателем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нным законодательством.</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4. ПОРЯДОК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4.1 Порядок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4.1.1 Обязательства Гарантирующего поставщика по продаже электрической энергии считаются исполненными в точках поставки (</w:t>
            </w:r>
            <w:r w:rsidR="00511D9A" w:rsidRPr="005067BC">
              <w:rPr>
                <w:rFonts w:ascii="Times New Roman" w:hAnsi="Times New Roman" w:cs="Times New Roman"/>
                <w:sz w:val="26"/>
                <w:szCs w:val="26"/>
              </w:rPr>
              <w:t>п</w:t>
            </w:r>
            <w:r w:rsidRPr="005067BC">
              <w:rPr>
                <w:rFonts w:ascii="Times New Roman" w:hAnsi="Times New Roman" w:cs="Times New Roman"/>
                <w:sz w:val="26"/>
                <w:szCs w:val="26"/>
              </w:rPr>
              <w:t>риложение № 1).</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4.1.2 Поставка электрической энергии оформляется универсальным передаточным документом.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b/>
                <w:sz w:val="26"/>
                <w:szCs w:val="26"/>
              </w:rPr>
              <w:t>4.2 Порядок прекращения (ограничения) поставки электрической энергии (приостановление действия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 Гарантирующий поставщик вправе в связи с наступлением обстоятельств, указанных в </w:t>
            </w:r>
            <w:r w:rsidR="001A51FB" w:rsidRPr="005067BC">
              <w:rPr>
                <w:rFonts w:ascii="Times New Roman" w:hAnsi="Times New Roman" w:cs="Times New Roman"/>
                <w:sz w:val="26"/>
                <w:szCs w:val="26"/>
              </w:rPr>
              <w:t xml:space="preserve">Правилах </w:t>
            </w:r>
            <w:r w:rsidR="00DE630F"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xml:space="preserve"> инициировать в установленном порядке введение </w:t>
            </w:r>
            <w:r w:rsidRPr="005067BC">
              <w:rPr>
                <w:rFonts w:ascii="Times New Roman" w:hAnsi="Times New Roman" w:cs="Times New Roman"/>
                <w:sz w:val="26"/>
                <w:szCs w:val="26"/>
              </w:rPr>
              <w:lastRenderedPageBreak/>
              <w:t>ограничения режима потребления электрической энергии по договору, в том числе в случае выявления бездоговорного электропотребления.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E741EF"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Потребитель Покупателя</w:t>
            </w:r>
            <w:r w:rsidR="00095A20" w:rsidRPr="005067BC">
              <w:rPr>
                <w:rFonts w:ascii="Times New Roman" w:hAnsi="Times New Roman" w:cs="Times New Roman"/>
                <w:sz w:val="26"/>
                <w:szCs w:val="26"/>
              </w:rPr>
              <w:t xml:space="preserve">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w:t>
            </w:r>
            <w:r w:rsidR="00D76678" w:rsidRPr="005067BC">
              <w:rPr>
                <w:rFonts w:ascii="Times New Roman" w:hAnsi="Times New Roman" w:cs="Times New Roman"/>
                <w:sz w:val="26"/>
                <w:szCs w:val="26"/>
              </w:rPr>
              <w:t xml:space="preserve"> у Потребителя</w:t>
            </w:r>
            <w:r w:rsidR="00095A20" w:rsidRPr="005067BC">
              <w:rPr>
                <w:rFonts w:ascii="Times New Roman" w:hAnsi="Times New Roman" w:cs="Times New Roman"/>
                <w:sz w:val="26"/>
                <w:szCs w:val="26"/>
              </w:rPr>
              <w:t xml:space="preserve"> ограничения режима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Самостоятельное ограничение режима потребления должно быть осуществлено </w:t>
            </w:r>
            <w:r w:rsidR="00E741EF" w:rsidRPr="005067BC">
              <w:rPr>
                <w:rFonts w:ascii="Times New Roman" w:hAnsi="Times New Roman" w:cs="Times New Roman"/>
                <w:sz w:val="26"/>
                <w:szCs w:val="26"/>
              </w:rPr>
              <w:t>Потребителем Покупателя</w:t>
            </w:r>
            <w:r w:rsidRPr="005067BC">
              <w:rPr>
                <w:rFonts w:ascii="Times New Roman" w:hAnsi="Times New Roman" w:cs="Times New Roman"/>
                <w:sz w:val="26"/>
                <w:szCs w:val="26"/>
              </w:rPr>
              <w:t xml:space="preserve">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w:t>
            </w:r>
            <w:r w:rsidR="00E741EF"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4.2.2 Порядок проведения ограничения режима потребления электрической энергии (приостановления исполнения обязательств по договору) определяется в соответствии с действующим законодательством.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4.2.3 В</w:t>
            </w:r>
            <w:proofErr w:type="gramEnd"/>
            <w:r w:rsidRPr="005067BC">
              <w:rPr>
                <w:rFonts w:ascii="Times New Roman" w:hAnsi="Times New Roman" w:cs="Times New Roman"/>
                <w:sz w:val="26"/>
                <w:szCs w:val="26"/>
              </w:rPr>
              <w:t xml:space="preserve"> случае исполнения Покупателем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4.2.4 При исполнении Покупателем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Покупателя, платежного поручения о перечислении денежных средств на расчетный счет Гарантирующего поставщика.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4.2.5 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договора представить Гарантирующему поставщику Акт согласования аварийной и технологической брони, величины которых являются существенными условиями договора. В случае непредставления в указанный срок Акта согласования аварийной и технологической брони,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нес</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 ответственность за последствия, вызванные непредоставлением Акта согласования аварийной и технологической брони в соответствии с законодательством.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При отсутствии у такого </w:t>
            </w:r>
            <w:r w:rsidR="00E741EF"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Акта согласования технологической и (или) аварийной брони на дату подачи заявления о заключении договора или при возникновении после заключения договора оснований для изменения ранее составленного акта в порядке, определенном Правилами № 861, </w:t>
            </w:r>
            <w:r w:rsidR="00E741EF" w:rsidRPr="005067BC">
              <w:rPr>
                <w:rFonts w:ascii="Times New Roman" w:hAnsi="Times New Roman" w:cs="Times New Roman"/>
                <w:sz w:val="26"/>
                <w:szCs w:val="26"/>
              </w:rPr>
              <w:t xml:space="preserve">Потребитель Покупателя </w:t>
            </w:r>
            <w:r w:rsidRPr="005067BC">
              <w:rPr>
                <w:rFonts w:ascii="Times New Roman" w:hAnsi="Times New Roman" w:cs="Times New Roman"/>
                <w:sz w:val="26"/>
                <w:szCs w:val="26"/>
              </w:rPr>
              <w:t>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095A20" w:rsidRPr="005067BC" w:rsidRDefault="00095A20" w:rsidP="001F49C5">
            <w:pPr>
              <w:pStyle w:val="a3"/>
              <w:ind w:firstLine="709"/>
              <w:jc w:val="both"/>
              <w:rPr>
                <w:rFonts w:eastAsiaTheme="minorEastAsia"/>
                <w:sz w:val="26"/>
                <w:szCs w:val="26"/>
              </w:rPr>
            </w:pPr>
            <w:r w:rsidRPr="005067BC">
              <w:rPr>
                <w:rFonts w:eastAsiaTheme="minorEastAsia"/>
                <w:sz w:val="26"/>
                <w:szCs w:val="26"/>
              </w:rPr>
              <w:lastRenderedPageBreak/>
              <w:t xml:space="preserve">4.2.6 Покупатель обеспечивает предоставление проекта Акта согласования аварийной и технологической брони, составленного по форме </w:t>
            </w:r>
            <w:r w:rsidR="00511D9A" w:rsidRPr="005067BC">
              <w:rPr>
                <w:rFonts w:eastAsiaTheme="minorEastAsia"/>
                <w:sz w:val="26"/>
                <w:szCs w:val="26"/>
              </w:rPr>
              <w:t>п</w:t>
            </w:r>
            <w:r w:rsidRPr="005067BC">
              <w:rPr>
                <w:rFonts w:eastAsiaTheme="minorEastAsia"/>
                <w:sz w:val="26"/>
                <w:szCs w:val="26"/>
              </w:rPr>
              <w:t xml:space="preserve">риложения № 5 к настоящему </w:t>
            </w:r>
            <w:r w:rsidRPr="005067BC">
              <w:rPr>
                <w:sz w:val="26"/>
                <w:szCs w:val="26"/>
              </w:rPr>
              <w:t>договору</w:t>
            </w:r>
            <w:r w:rsidRPr="005067BC">
              <w:rPr>
                <w:rFonts w:eastAsiaTheme="minorEastAsia"/>
                <w:sz w:val="26"/>
                <w:szCs w:val="26"/>
              </w:rPr>
              <w:t xml:space="preserve">, в адрес Сетевой организации в течение 10 дней с даты заключения настоящего </w:t>
            </w:r>
            <w:r w:rsidRPr="005067BC">
              <w:rPr>
                <w:sz w:val="26"/>
                <w:szCs w:val="26"/>
              </w:rPr>
              <w:t>договора</w:t>
            </w:r>
            <w:r w:rsidRPr="005067BC">
              <w:rPr>
                <w:rFonts w:eastAsiaTheme="minorEastAsia"/>
                <w:sz w:val="26"/>
                <w:szCs w:val="26"/>
              </w:rPr>
              <w:t xml:space="preserve">. </w:t>
            </w:r>
            <w:r w:rsidR="00D76678" w:rsidRPr="005067BC">
              <w:rPr>
                <w:rFonts w:eastAsiaTheme="minorEastAsia"/>
                <w:sz w:val="26"/>
                <w:szCs w:val="26"/>
              </w:rPr>
              <w:t xml:space="preserve">Потребитель </w:t>
            </w:r>
            <w:r w:rsidRPr="005067BC">
              <w:rPr>
                <w:rFonts w:eastAsiaTheme="minorEastAsia"/>
                <w:sz w:val="26"/>
                <w:szCs w:val="26"/>
              </w:rPr>
              <w:t xml:space="preserve">обеспечивает предоставление проекта Акта согласования аварийной и технологической брони в адрес </w:t>
            </w:r>
            <w:r w:rsidR="007D3D40" w:rsidRPr="005067BC">
              <w:rPr>
                <w:rFonts w:eastAsiaTheme="minorEastAsia"/>
                <w:sz w:val="26"/>
                <w:szCs w:val="26"/>
              </w:rPr>
              <w:t xml:space="preserve">Сетевой </w:t>
            </w:r>
            <w:r w:rsidRPr="005067BC">
              <w:rPr>
                <w:rFonts w:eastAsiaTheme="minorEastAsia"/>
                <w:sz w:val="26"/>
                <w:szCs w:val="26"/>
              </w:rPr>
              <w:t>организации в течение 10 дней с даты возникновения установленных ПНД оснований для изменения такого акта.</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Не направление Акта согласования аварийной и технологической брони в адрес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 xml:space="preserve">организации в указанный в настоящем пункте срок признается Сторонами как факт отсутствия у </w:t>
            </w:r>
            <w:r w:rsidR="00E741EF" w:rsidRPr="005067BC">
              <w:rPr>
                <w:rFonts w:ascii="Times New Roman" w:hAnsi="Times New Roman" w:cs="Times New Roman"/>
                <w:sz w:val="26"/>
                <w:szCs w:val="26"/>
              </w:rPr>
              <w:t xml:space="preserve">Потребителя </w:t>
            </w:r>
            <w:r w:rsidR="003B1F5B" w:rsidRPr="005067BC">
              <w:rPr>
                <w:rFonts w:ascii="Times New Roman" w:hAnsi="Times New Roman" w:cs="Times New Roman"/>
                <w:sz w:val="26"/>
                <w:szCs w:val="26"/>
              </w:rPr>
              <w:t>Покупателя аварийной</w:t>
            </w:r>
            <w:r w:rsidRPr="005067BC">
              <w:rPr>
                <w:rFonts w:ascii="Times New Roman" w:hAnsi="Times New Roman" w:cs="Times New Roman"/>
                <w:sz w:val="26"/>
                <w:szCs w:val="26"/>
              </w:rPr>
              <w:t xml:space="preserve"> и технологической брони.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4.2.7 </w:t>
            </w:r>
            <w:r w:rsidR="00E741EF" w:rsidRPr="005067BC">
              <w:rPr>
                <w:rFonts w:ascii="Times New Roman" w:hAnsi="Times New Roman" w:cs="Times New Roman"/>
                <w:sz w:val="26"/>
                <w:szCs w:val="26"/>
              </w:rPr>
              <w:t>Потребитель Покупателя</w:t>
            </w:r>
            <w:r w:rsidRPr="005067BC">
              <w:rPr>
                <w:rFonts w:ascii="Times New Roman" w:hAnsi="Times New Roman" w:cs="Times New Roman"/>
                <w:sz w:val="26"/>
                <w:szCs w:val="26"/>
              </w:rPr>
              <w:t xml:space="preserve"> обеспечивает соблюдение установленного Актом согласования аварийной и технологической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4.2.8 Утвержденные в установленном </w:t>
            </w:r>
            <w:r w:rsidR="00292027" w:rsidRPr="005067BC">
              <w:rPr>
                <w:rFonts w:ascii="Times New Roman" w:hAnsi="Times New Roman" w:cs="Times New Roman"/>
                <w:sz w:val="26"/>
                <w:szCs w:val="26"/>
              </w:rPr>
              <w:t xml:space="preserve">законодательством Российской Федерации </w:t>
            </w:r>
            <w:r w:rsidRPr="005067BC">
              <w:rPr>
                <w:rFonts w:ascii="Times New Roman" w:hAnsi="Times New Roman" w:cs="Times New Roman"/>
                <w:sz w:val="26"/>
                <w:szCs w:val="26"/>
              </w:rPr>
              <w:t xml:space="preserve">порядке графики аварийного ограничения доводятся до </w:t>
            </w:r>
            <w:r w:rsidR="00E741EF" w:rsidRPr="005067BC">
              <w:rPr>
                <w:rFonts w:ascii="Times New Roman" w:hAnsi="Times New Roman" w:cs="Times New Roman"/>
                <w:sz w:val="26"/>
                <w:szCs w:val="26"/>
              </w:rPr>
              <w:t xml:space="preserve">Потребителя </w:t>
            </w:r>
            <w:r w:rsidR="003B1F5B" w:rsidRPr="005067BC">
              <w:rPr>
                <w:rFonts w:ascii="Times New Roman" w:hAnsi="Times New Roman" w:cs="Times New Roman"/>
                <w:sz w:val="26"/>
                <w:szCs w:val="26"/>
              </w:rPr>
              <w:t>Покупателя Сетевой</w:t>
            </w:r>
            <w:r w:rsidRPr="005067BC">
              <w:rPr>
                <w:rFonts w:ascii="Times New Roman" w:hAnsi="Times New Roman" w:cs="Times New Roman"/>
                <w:sz w:val="26"/>
                <w:szCs w:val="26"/>
              </w:rPr>
              <w:t xml:space="preserve"> организацией.</w:t>
            </w:r>
          </w:p>
          <w:p w:rsidR="00095A20" w:rsidRPr="005067BC" w:rsidRDefault="00E741EF"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Потребитель Покупателя</w:t>
            </w:r>
            <w:r w:rsidR="00095A20" w:rsidRPr="005067BC">
              <w:rPr>
                <w:rFonts w:ascii="Times New Roman" w:hAnsi="Times New Roman" w:cs="Times New Roman"/>
                <w:sz w:val="26"/>
                <w:szCs w:val="26"/>
              </w:rPr>
              <w:t xml:space="preserve"> самостоятельно регулирует с Сетевой организацией вопросы выполнения графиков аварийного ограничения и ответственности за их невыполнение.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4.2.9 Приостановление исполнения обязательств по настоящему договору не освобождает Покупателя от обязанности оплатить в полном объеме потребленную электрическую энергию.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4.2.10 Недопоставка электрической энергии, произошедшая по вине Покупателя,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5067BC" w:rsidRPr="005067BC" w:rsidTr="001F49C5">
        <w:trPr>
          <w:trHeight w:val="60"/>
        </w:trPr>
        <w:tc>
          <w:tcPr>
            <w:tcW w:w="9498" w:type="dxa"/>
            <w:gridSpan w:val="2"/>
            <w:shd w:val="clear" w:color="FFFFFF" w:fill="auto"/>
            <w:vAlign w:val="bottom"/>
          </w:tcPr>
          <w:p w:rsidR="00292027"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4.2.11 Покупатель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договора (п. 40 </w:t>
            </w:r>
            <w:r w:rsidR="00DE630F" w:rsidRPr="005067BC">
              <w:rPr>
                <w:rFonts w:ascii="Times New Roman" w:hAnsi="Times New Roman" w:cs="Times New Roman"/>
                <w:sz w:val="26"/>
                <w:szCs w:val="26"/>
              </w:rPr>
              <w:t>Правил № 442):</w:t>
            </w:r>
          </w:p>
          <w:p w:rsidR="00292027"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номер мобильного телефона _______</w:t>
            </w:r>
            <w:r w:rsidR="00336E95">
              <w:rPr>
                <w:rFonts w:ascii="Times New Roman" w:hAnsi="Times New Roman" w:cs="Times New Roman"/>
                <w:sz w:val="26"/>
                <w:szCs w:val="26"/>
              </w:rPr>
              <w:t xml:space="preserve"> (</w:t>
            </w:r>
            <w:r w:rsidRPr="005067BC">
              <w:rPr>
                <w:rFonts w:ascii="Times New Roman" w:hAnsi="Times New Roman" w:cs="Times New Roman"/>
                <w:sz w:val="26"/>
                <w:szCs w:val="26"/>
              </w:rPr>
              <w:t>либо</w:t>
            </w:r>
            <w:bookmarkStart w:id="2" w:name="_Hlk21076748"/>
            <w:r w:rsidRPr="005067BC">
              <w:rPr>
                <w:rFonts w:ascii="Times New Roman" w:hAnsi="Times New Roman" w:cs="Times New Roman"/>
                <w:sz w:val="26"/>
                <w:szCs w:val="26"/>
              </w:rPr>
              <w:t xml:space="preserve"> указанный в разделе 10 настоящего договора</w:t>
            </w:r>
            <w:r w:rsidR="00336E95">
              <w:rPr>
                <w:rFonts w:ascii="Times New Roman" w:hAnsi="Times New Roman" w:cs="Times New Roman"/>
                <w:sz w:val="26"/>
                <w:szCs w:val="26"/>
              </w:rPr>
              <w:t>)</w:t>
            </w:r>
            <w:r w:rsidRPr="005067BC">
              <w:rPr>
                <w:rFonts w:ascii="Times New Roman" w:hAnsi="Times New Roman" w:cs="Times New Roman"/>
                <w:sz w:val="26"/>
                <w:szCs w:val="26"/>
              </w:rPr>
              <w:t>;</w:t>
            </w:r>
            <w:bookmarkEnd w:id="2"/>
          </w:p>
          <w:p w:rsidR="00095A20"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адрес электронной почты</w:t>
            </w:r>
            <w:r w:rsidR="00336E95">
              <w:rPr>
                <w:rFonts w:ascii="Times New Roman" w:hAnsi="Times New Roman" w:cs="Times New Roman"/>
                <w:sz w:val="26"/>
                <w:szCs w:val="26"/>
              </w:rPr>
              <w:t>__________</w:t>
            </w:r>
            <w:r w:rsidRPr="005067BC">
              <w:rPr>
                <w:rFonts w:ascii="Times New Roman" w:hAnsi="Times New Roman" w:cs="Times New Roman"/>
                <w:sz w:val="26"/>
                <w:szCs w:val="26"/>
              </w:rPr>
              <w:t xml:space="preserve"> </w:t>
            </w:r>
            <w:r w:rsidR="00336E95">
              <w:rPr>
                <w:rFonts w:ascii="Times New Roman" w:hAnsi="Times New Roman" w:cs="Times New Roman"/>
                <w:sz w:val="26"/>
                <w:szCs w:val="26"/>
              </w:rPr>
              <w:t>(</w:t>
            </w:r>
            <w:r w:rsidRPr="005067BC">
              <w:rPr>
                <w:rFonts w:ascii="Times New Roman" w:hAnsi="Times New Roman" w:cs="Times New Roman"/>
                <w:sz w:val="26"/>
                <w:szCs w:val="26"/>
              </w:rPr>
              <w:t>либо указанный в разделе 10 настоящего договора</w:t>
            </w:r>
            <w:r w:rsidR="00336E95">
              <w:rPr>
                <w:rFonts w:ascii="Times New Roman" w:hAnsi="Times New Roman" w:cs="Times New Roman"/>
                <w:sz w:val="26"/>
                <w:szCs w:val="26"/>
              </w:rPr>
              <w:t>)</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4.2.12 Уведомление Покупателя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5067BC" w:rsidRPr="005067BC" w:rsidTr="001F49C5">
        <w:trPr>
          <w:trHeight w:val="60"/>
        </w:trPr>
        <w:tc>
          <w:tcPr>
            <w:tcW w:w="9498" w:type="dxa"/>
            <w:gridSpan w:val="2"/>
            <w:shd w:val="clear" w:color="FFFFFF" w:fill="auto"/>
            <w:vAlign w:val="bottom"/>
          </w:tcPr>
          <w:p w:rsidR="00095A20" w:rsidRPr="005067BC" w:rsidRDefault="003B1F5B" w:rsidP="001F49C5">
            <w:pPr>
              <w:ind w:firstLine="709"/>
              <w:jc w:val="both"/>
              <w:rPr>
                <w:rFonts w:ascii="Times New Roman" w:hAnsi="Times New Roman" w:cs="Times New Roman"/>
                <w:sz w:val="26"/>
                <w:szCs w:val="26"/>
              </w:rPr>
            </w:pPr>
            <w:r w:rsidRPr="005067BC">
              <w:rPr>
                <w:rFonts w:ascii="Segoe UI Symbol" w:hAnsi="Segoe UI Symbol" w:cs="Segoe UI Symbol"/>
                <w:sz w:val="26"/>
                <w:szCs w:val="26"/>
              </w:rPr>
              <w:t>☐</w:t>
            </w:r>
            <w:r w:rsidRPr="005067BC">
              <w:rPr>
                <w:rFonts w:ascii="Times New Roman" w:hAnsi="Times New Roman" w:cs="Times New Roman"/>
                <w:sz w:val="26"/>
                <w:szCs w:val="26"/>
              </w:rPr>
              <w:t> путем</w:t>
            </w:r>
            <w:r w:rsidR="00095A20" w:rsidRPr="005067BC">
              <w:rPr>
                <w:rFonts w:ascii="Times New Roman" w:hAnsi="Times New Roman" w:cs="Times New Roman"/>
                <w:sz w:val="26"/>
                <w:szCs w:val="26"/>
              </w:rPr>
              <w:t xml:space="preserve"> направления смс-сообщения на номер мобильного телефона, указанный в разделе 10 договора;</w:t>
            </w:r>
          </w:p>
        </w:tc>
      </w:tr>
      <w:tr w:rsidR="005067BC" w:rsidRPr="005067BC" w:rsidTr="001F49C5">
        <w:trPr>
          <w:trHeight w:val="60"/>
        </w:trPr>
        <w:tc>
          <w:tcPr>
            <w:tcW w:w="9498" w:type="dxa"/>
            <w:gridSpan w:val="2"/>
            <w:shd w:val="clear" w:color="FFFFFF" w:fill="auto"/>
            <w:vAlign w:val="bottom"/>
          </w:tcPr>
          <w:p w:rsidR="00095A20" w:rsidRPr="005067BC" w:rsidRDefault="003B1F5B" w:rsidP="001F49C5">
            <w:pPr>
              <w:ind w:firstLine="709"/>
              <w:jc w:val="both"/>
              <w:rPr>
                <w:rFonts w:ascii="Times New Roman" w:hAnsi="Times New Roman" w:cs="Times New Roman"/>
                <w:sz w:val="26"/>
                <w:szCs w:val="26"/>
              </w:rPr>
            </w:pPr>
            <w:r w:rsidRPr="005067BC">
              <w:rPr>
                <w:rFonts w:ascii="Segoe UI Symbol" w:hAnsi="Segoe UI Symbol" w:cs="Segoe UI Symbol"/>
                <w:sz w:val="26"/>
                <w:szCs w:val="26"/>
              </w:rPr>
              <w:t>☐</w:t>
            </w:r>
            <w:r w:rsidRPr="005067BC">
              <w:rPr>
                <w:rFonts w:ascii="Times New Roman" w:hAnsi="Times New Roman" w:cs="Times New Roman"/>
                <w:sz w:val="26"/>
                <w:szCs w:val="26"/>
              </w:rPr>
              <w:t> </w:t>
            </w:r>
            <w:r w:rsidR="005F6C2C">
              <w:rPr>
                <w:rFonts w:ascii="Times New Roman" w:hAnsi="Times New Roman" w:cs="Times New Roman"/>
                <w:sz w:val="26"/>
                <w:szCs w:val="26"/>
              </w:rPr>
              <w:t xml:space="preserve">путем </w:t>
            </w:r>
            <w:r w:rsidRPr="005067BC">
              <w:rPr>
                <w:rFonts w:ascii="Times New Roman" w:hAnsi="Times New Roman" w:cs="Times New Roman"/>
                <w:sz w:val="26"/>
                <w:szCs w:val="26"/>
              </w:rPr>
              <w:t>направления</w:t>
            </w:r>
            <w:r w:rsidR="00095A20" w:rsidRPr="005067BC">
              <w:rPr>
                <w:rFonts w:ascii="Times New Roman" w:hAnsi="Times New Roman" w:cs="Times New Roman"/>
                <w:sz w:val="26"/>
                <w:szCs w:val="26"/>
              </w:rPr>
              <w:t xml:space="preserve"> сообщения на адрес электронной почты, указанный в разделе 10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4.2.13</w:t>
            </w:r>
            <w:r w:rsidR="002D5D8F" w:rsidRPr="005067BC">
              <w:rPr>
                <w:rFonts w:ascii="Times New Roman" w:hAnsi="Times New Roman" w:cs="Times New Roman"/>
                <w:sz w:val="26"/>
                <w:szCs w:val="26"/>
              </w:rPr>
              <w:t> </w:t>
            </w:r>
            <w:r w:rsidRPr="005067BC">
              <w:rPr>
                <w:rFonts w:ascii="Times New Roman" w:hAnsi="Times New Roman" w:cs="Times New Roman"/>
                <w:sz w:val="26"/>
                <w:szCs w:val="26"/>
              </w:rPr>
              <w:t xml:space="preserve">Покупатель считается уведомленным надлежащим образом в сроки, установленные п. 8 Правил </w:t>
            </w:r>
            <w:r w:rsidR="008827B4" w:rsidRPr="005067BC">
              <w:rPr>
                <w:rFonts w:ascii="Times New Roman" w:hAnsi="Times New Roman" w:cs="Times New Roman"/>
                <w:sz w:val="26"/>
                <w:szCs w:val="26"/>
              </w:rPr>
              <w:t>ограничения</w:t>
            </w:r>
            <w:r w:rsidRPr="005067BC">
              <w:rPr>
                <w:rFonts w:ascii="Times New Roman" w:hAnsi="Times New Roman" w:cs="Times New Roman"/>
                <w:sz w:val="26"/>
                <w:szCs w:val="26"/>
              </w:rPr>
              <w:t xml:space="preserve"> (в редакции постановления Правительства РФ от 24.05.2017 № 624) в зависимости от выбранного способа уведомления (п. 4.2.13 </w:t>
            </w:r>
            <w:r w:rsidR="00E93D33" w:rsidRPr="005067BC">
              <w:rPr>
                <w:rFonts w:ascii="Times New Roman" w:hAnsi="Times New Roman" w:cs="Times New Roman"/>
                <w:sz w:val="26"/>
                <w:szCs w:val="26"/>
              </w:rPr>
              <w:t>н</w:t>
            </w:r>
            <w:r w:rsidRPr="005067BC">
              <w:rPr>
                <w:rFonts w:ascii="Times New Roman" w:hAnsi="Times New Roman" w:cs="Times New Roman"/>
                <w:sz w:val="26"/>
                <w:szCs w:val="26"/>
              </w:rPr>
              <w:t>астоящего договора).</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Pr>
                <w:rFonts w:ascii="Times New Roman" w:hAnsi="Times New Roman" w:cs="Times New Roman"/>
                <w:sz w:val="26"/>
                <w:szCs w:val="26"/>
              </w:rPr>
              <w:t>4</w:t>
            </w:r>
            <w:r w:rsidRPr="00D058E0">
              <w:rPr>
                <w:rFonts w:ascii="Times New Roman" w:hAnsi="Times New Roman" w:cs="Times New Roman"/>
                <w:sz w:val="26"/>
                <w:szCs w:val="26"/>
              </w:rPr>
              <w:t xml:space="preserve"> Уведомления в адрес </w:t>
            </w:r>
            <w:r>
              <w:rPr>
                <w:rFonts w:ascii="Times New Roman" w:hAnsi="Times New Roman" w:cs="Times New Roman"/>
                <w:sz w:val="26"/>
                <w:szCs w:val="26"/>
              </w:rPr>
              <w:t>Покупателя</w:t>
            </w:r>
            <w:r w:rsidRPr="00D058E0">
              <w:rPr>
                <w:rFonts w:ascii="Times New Roman" w:hAnsi="Times New Roman" w:cs="Times New Roman"/>
                <w:sz w:val="26"/>
                <w:szCs w:val="26"/>
              </w:rPr>
              <w:t xml:space="preserve"> от Гарантирующего поставщика:</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направляются с адрес</w:t>
            </w:r>
            <w:r>
              <w:rPr>
                <w:rFonts w:ascii="Times New Roman" w:hAnsi="Times New Roman" w:cs="Times New Roman"/>
                <w:sz w:val="26"/>
                <w:szCs w:val="26"/>
              </w:rPr>
              <w:t>ов</w:t>
            </w:r>
            <w:r w:rsidRPr="00D058E0">
              <w:rPr>
                <w:rFonts w:ascii="Times New Roman" w:hAnsi="Times New Roman" w:cs="Times New Roman"/>
                <w:sz w:val="26"/>
                <w:szCs w:val="26"/>
              </w:rPr>
              <w:t xml:space="preserve"> электронной почты: </w:t>
            </w:r>
            <w:r>
              <w:rPr>
                <w:rFonts w:ascii="Times New Roman" w:hAnsi="Times New Roman" w:cs="Times New Roman"/>
                <w:sz w:val="26"/>
                <w:szCs w:val="26"/>
                <w:lang w:val="en-US"/>
              </w:rPr>
              <w:t>robot</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Pr>
                <w:rFonts w:ascii="Times New Roman" w:hAnsi="Times New Roman" w:cs="Times New Roman"/>
                <w:sz w:val="26"/>
                <w:szCs w:val="26"/>
              </w:rPr>
              <w:t xml:space="preserve">, </w:t>
            </w:r>
            <w:r w:rsidR="00E848EE">
              <w:rPr>
                <w:rFonts w:ascii="Times New Roman" w:hAnsi="Times New Roman" w:cs="Times New Roman"/>
                <w:sz w:val="26"/>
                <w:szCs w:val="26"/>
                <w:lang w:val="en-US"/>
              </w:rPr>
              <w:t>M</w:t>
            </w:r>
            <w:r>
              <w:rPr>
                <w:rFonts w:ascii="Times New Roman" w:hAnsi="Times New Roman" w:cs="Times New Roman"/>
                <w:sz w:val="26"/>
                <w:szCs w:val="26"/>
                <w:lang w:val="en-US"/>
              </w:rPr>
              <w:t>ail</w:t>
            </w:r>
            <w:r w:rsidRPr="00AB641B">
              <w:rPr>
                <w:rFonts w:ascii="Times New Roman" w:hAnsi="Times New Roman" w:cs="Times New Roman"/>
                <w:sz w:val="26"/>
                <w:szCs w:val="26"/>
              </w:rPr>
              <w:t>@</w:t>
            </w:r>
            <w:r>
              <w:rPr>
                <w:rFonts w:ascii="Times New Roman" w:hAnsi="Times New Roman" w:cs="Times New Roman"/>
                <w:sz w:val="26"/>
                <w:szCs w:val="26"/>
                <w:lang w:val="en-US"/>
              </w:rPr>
              <w:t>aes</w:t>
            </w:r>
            <w:r w:rsidRPr="00AB641B">
              <w:rPr>
                <w:rFonts w:ascii="Times New Roman" w:hAnsi="Times New Roman" w:cs="Times New Roman"/>
                <w:sz w:val="26"/>
                <w:szCs w:val="26"/>
              </w:rPr>
              <w:t>.</w:t>
            </w:r>
            <w:r>
              <w:rPr>
                <w:rFonts w:ascii="Times New Roman" w:hAnsi="Times New Roman" w:cs="Times New Roman"/>
                <w:sz w:val="26"/>
                <w:szCs w:val="26"/>
                <w:lang w:val="en-US"/>
              </w:rPr>
              <w:t>tgc</w:t>
            </w:r>
            <w:r w:rsidRPr="00AB641B">
              <w:rPr>
                <w:rFonts w:ascii="Times New Roman" w:hAnsi="Times New Roman" w:cs="Times New Roman"/>
                <w:sz w:val="26"/>
                <w:szCs w:val="26"/>
              </w:rPr>
              <w:t>-2.</w:t>
            </w:r>
            <w:r>
              <w:rPr>
                <w:rFonts w:ascii="Times New Roman" w:hAnsi="Times New Roman" w:cs="Times New Roman"/>
                <w:sz w:val="26"/>
                <w:szCs w:val="26"/>
                <w:lang w:val="en-US"/>
              </w:rPr>
              <w:t>ru</w:t>
            </w:r>
            <w:r w:rsidRPr="00D058E0">
              <w:rPr>
                <w:rFonts w:ascii="Times New Roman" w:hAnsi="Times New Roman" w:cs="Times New Roman"/>
                <w:sz w:val="26"/>
                <w:szCs w:val="26"/>
              </w:rPr>
              <w:t>;</w:t>
            </w:r>
          </w:p>
        </w:tc>
      </w:tr>
      <w:tr w:rsidR="005F6C2C" w:rsidRPr="005067BC" w:rsidTr="001F49C5">
        <w:trPr>
          <w:trHeight w:val="60"/>
        </w:trPr>
        <w:tc>
          <w:tcPr>
            <w:tcW w:w="9498" w:type="dxa"/>
            <w:gridSpan w:val="2"/>
            <w:shd w:val="clear" w:color="FFFFFF" w:fill="auto"/>
            <w:vAlign w:val="bottom"/>
          </w:tcPr>
          <w:p w:rsidR="005F6C2C" w:rsidRPr="005067BC" w:rsidRDefault="005F6C2C" w:rsidP="005F6C2C">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 направляются смс-сообщением с телефона: </w:t>
            </w:r>
            <w:r w:rsidRPr="00AB641B">
              <w:rPr>
                <w:rFonts w:ascii="Times New Roman" w:hAnsi="Times New Roman" w:cs="Times New Roman"/>
                <w:sz w:val="26"/>
                <w:szCs w:val="26"/>
              </w:rPr>
              <w:t>+7</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903 76 76</w:t>
            </w:r>
            <w:r w:rsidRPr="000A4FEA">
              <w:rPr>
                <w:rFonts w:ascii="Times New Roman" w:hAnsi="Times New Roman" w:cs="Times New Roman"/>
                <w:sz w:val="26"/>
                <w:szCs w:val="26"/>
              </w:rPr>
              <w:t xml:space="preserve"> </w:t>
            </w:r>
            <w:r w:rsidRPr="00AB641B">
              <w:rPr>
                <w:rFonts w:ascii="Times New Roman" w:hAnsi="Times New Roman" w:cs="Times New Roman"/>
                <w:sz w:val="26"/>
                <w:szCs w:val="26"/>
              </w:rPr>
              <w:t>800</w:t>
            </w:r>
            <w:r w:rsidRPr="000A4FEA">
              <w:rPr>
                <w:rFonts w:ascii="Times New Roman" w:hAnsi="Times New Roman" w:cs="Times New Roman"/>
                <w:sz w:val="26"/>
                <w:szCs w:val="26"/>
              </w:rPr>
              <w:t xml:space="preserve"> </w:t>
            </w:r>
            <w:r>
              <w:rPr>
                <w:rFonts w:ascii="Times New Roman" w:hAnsi="Times New Roman" w:cs="Times New Roman"/>
                <w:sz w:val="26"/>
                <w:szCs w:val="26"/>
              </w:rPr>
              <w:t>или</w:t>
            </w:r>
            <w:r w:rsidRPr="000A4FEA">
              <w:rPr>
                <w:rFonts w:ascii="Times New Roman" w:hAnsi="Times New Roman" w:cs="Times New Roman"/>
                <w:sz w:val="26"/>
                <w:szCs w:val="26"/>
              </w:rPr>
              <w:t xml:space="preserve"> </w:t>
            </w:r>
            <w:r>
              <w:rPr>
                <w:rFonts w:ascii="Times New Roman" w:hAnsi="Times New Roman" w:cs="Times New Roman"/>
                <w:sz w:val="26"/>
                <w:szCs w:val="26"/>
              </w:rPr>
              <w:t xml:space="preserve">с псевдонимом </w:t>
            </w:r>
            <w:r>
              <w:rPr>
                <w:rFonts w:ascii="Times New Roman" w:hAnsi="Times New Roman" w:cs="Times New Roman"/>
                <w:sz w:val="26"/>
                <w:szCs w:val="26"/>
                <w:lang w:val="en-US"/>
              </w:rPr>
              <w:t>EnergoSbyt</w:t>
            </w:r>
            <w:r>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4.2.15 Покупатель производит оплату электрической энергии (мощности),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4.2.16 В случае если введение ограничения режима потребления может привести к ограничению или прекращению подачи электрической энергии иных потребителей, </w:t>
            </w:r>
            <w:r w:rsidR="00E741EF" w:rsidRPr="005067BC">
              <w:rPr>
                <w:rFonts w:ascii="Times New Roman" w:hAnsi="Times New Roman" w:cs="Times New Roman"/>
                <w:sz w:val="26"/>
                <w:szCs w:val="26"/>
              </w:rPr>
              <w:t xml:space="preserve">Потребитель Покупателя </w:t>
            </w:r>
            <w:r w:rsidRPr="005067BC">
              <w:rPr>
                <w:rFonts w:ascii="Times New Roman" w:hAnsi="Times New Roman" w:cs="Times New Roman"/>
                <w:sz w:val="26"/>
                <w:szCs w:val="26"/>
              </w:rPr>
              <w:t>обязан обеспечить переток электрической энергии таким потребителям в объеме их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4.2.17 Потребитель</w:t>
            </w:r>
            <w:r w:rsidR="00E741EF" w:rsidRPr="005067BC">
              <w:rPr>
                <w:rFonts w:ascii="Times New Roman" w:hAnsi="Times New Roman" w:cs="Times New Roman"/>
                <w:sz w:val="26"/>
                <w:szCs w:val="26"/>
              </w:rPr>
              <w:t xml:space="preserve"> </w:t>
            </w:r>
            <w:r w:rsidR="003B1F5B" w:rsidRPr="005067BC">
              <w:rPr>
                <w:rFonts w:ascii="Times New Roman" w:hAnsi="Times New Roman" w:cs="Times New Roman"/>
                <w:sz w:val="26"/>
                <w:szCs w:val="26"/>
              </w:rPr>
              <w:t>Покупателя</w:t>
            </w:r>
            <w:r w:rsidRPr="005067BC">
              <w:rPr>
                <w:rFonts w:ascii="Times New Roman" w:hAnsi="Times New Roman" w:cs="Times New Roman"/>
                <w:sz w:val="26"/>
                <w:szCs w:val="26"/>
              </w:rPr>
              <w:t>, ограничение режима потребления которого может привести к экономическим, экологическим или социальным последствиям, обязан: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5067BC">
              <w:rPr>
                <w:rFonts w:ascii="Times New Roman" w:hAnsi="Times New Roman" w:cs="Times New Roman"/>
                <w:sz w:val="26"/>
                <w:szCs w:val="26"/>
              </w:rPr>
              <w:t>субисполнителю</w:t>
            </w:r>
            <w:proofErr w:type="spellEnd"/>
            <w:r w:rsidRPr="005067BC">
              <w:rPr>
                <w:rFonts w:ascii="Times New Roman" w:hAnsi="Times New Roman" w:cs="Times New Roman"/>
                <w:sz w:val="26"/>
                <w:szCs w:val="26"/>
              </w:rPr>
              <w:t>) и Гарантирующему поставщику;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2D5D8F" w:rsidRPr="005067BC">
              <w:rPr>
                <w:rFonts w:ascii="Times New Roman" w:hAnsi="Times New Roman" w:cs="Times New Roman"/>
                <w:sz w:val="26"/>
                <w:szCs w:val="26"/>
              </w:rPr>
              <w:t>,</w:t>
            </w:r>
            <w:r w:rsidRPr="005067BC">
              <w:rPr>
                <w:rFonts w:ascii="Times New Roman" w:hAnsi="Times New Roman" w:cs="Times New Roman"/>
                <w:sz w:val="26"/>
                <w:szCs w:val="26"/>
              </w:rPr>
              <w:t xml:space="preserve"> и в течение 2 месяцев выполнить указанные мероприятия;</w:t>
            </w:r>
          </w:p>
        </w:tc>
      </w:tr>
      <w:tr w:rsidR="005067BC" w:rsidRPr="005067BC" w:rsidTr="001F49C5">
        <w:trPr>
          <w:trHeight w:val="60"/>
        </w:trPr>
        <w:tc>
          <w:tcPr>
            <w:tcW w:w="9498" w:type="dxa"/>
            <w:gridSpan w:val="2"/>
            <w:shd w:val="clear" w:color="FFFFFF" w:fill="auto"/>
            <w:vAlign w:val="bottom"/>
          </w:tcPr>
          <w:p w:rsidR="00095A20" w:rsidRPr="005067BC" w:rsidRDefault="00095A20" w:rsidP="00E741EF">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После выполнения этих мероприятий Потребитель </w:t>
            </w:r>
            <w:r w:rsidR="00E741EF" w:rsidRPr="005067BC">
              <w:rPr>
                <w:rFonts w:ascii="Times New Roman" w:hAnsi="Times New Roman" w:cs="Times New Roman"/>
                <w:sz w:val="26"/>
                <w:szCs w:val="26"/>
              </w:rPr>
              <w:t xml:space="preserve">Покупателя </w:t>
            </w:r>
            <w:r w:rsidRPr="005067BC">
              <w:rPr>
                <w:rFonts w:ascii="Times New Roman" w:hAnsi="Times New Roman" w:cs="Times New Roman"/>
                <w:sz w:val="26"/>
                <w:szCs w:val="26"/>
              </w:rPr>
              <w:t>обязан направить исполнителю (Сетевой организации) (</w:t>
            </w:r>
            <w:proofErr w:type="spellStart"/>
            <w:r w:rsidRPr="005067BC">
              <w:rPr>
                <w:rFonts w:ascii="Times New Roman" w:hAnsi="Times New Roman" w:cs="Times New Roman"/>
                <w:sz w:val="26"/>
                <w:szCs w:val="26"/>
              </w:rPr>
              <w:t>субисполнителю</w:t>
            </w:r>
            <w:proofErr w:type="spellEnd"/>
            <w:r w:rsidRPr="005067BC">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tc>
      </w:tr>
      <w:tr w:rsidR="005067BC" w:rsidRPr="005067BC" w:rsidTr="001F49C5">
        <w:trPr>
          <w:trHeight w:val="60"/>
        </w:trPr>
        <w:tc>
          <w:tcPr>
            <w:tcW w:w="9498" w:type="dxa"/>
            <w:gridSpan w:val="2"/>
            <w:shd w:val="clear" w:color="FFFFFF" w:fill="auto"/>
            <w:vAlign w:val="bottom"/>
          </w:tcPr>
          <w:p w:rsidR="00095A20" w:rsidRPr="005067BC" w:rsidRDefault="00095A20" w:rsidP="00E848EE">
            <w:pPr>
              <w:jc w:val="both"/>
              <w:rPr>
                <w:rFonts w:ascii="Times New Roman" w:hAnsi="Times New Roman" w:cs="Times New Roman"/>
                <w:sz w:val="26"/>
                <w:szCs w:val="26"/>
              </w:rPr>
            </w:pP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5. УЧЕТ И КОНТРОЛЬ ПОСТАВКИ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5.1 Учет и контроль поставляемой электрической энергии (мощности)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(мощности) приведен в приложении № 1 к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определения объемов потребления электрической энергии (мощности) используются показания приборов учета, соответствующих требованиям законодательства Российской Федерации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5.2</w:t>
            </w:r>
            <w:r w:rsidR="00DB4185" w:rsidRPr="005067BC">
              <w:rPr>
                <w:rFonts w:ascii="Times New Roman" w:hAnsi="Times New Roman" w:cs="Times New Roman"/>
                <w:sz w:val="26"/>
                <w:szCs w:val="26"/>
              </w:rPr>
              <w:t> </w:t>
            </w:r>
            <w:r w:rsidRPr="005067BC">
              <w:rPr>
                <w:rFonts w:ascii="Times New Roman" w:hAnsi="Times New Roman" w:cs="Times New Roman"/>
                <w:sz w:val="26"/>
                <w:szCs w:val="26"/>
              </w:rPr>
              <w:t xml:space="preserve">Если определение объемов потребления электрической энергии (мощности), в том числе почасовых объемов осуществляется по совокупности точек поставки в границах балансовой принадлежности, то совокупный объем потребления  </w:t>
            </w:r>
            <w:r w:rsidRPr="005067BC">
              <w:rPr>
                <w:rFonts w:ascii="Times New Roman" w:hAnsi="Times New Roman" w:cs="Times New Roman"/>
                <w:sz w:val="26"/>
                <w:szCs w:val="26"/>
              </w:rPr>
              <w:lastRenderedPageBreak/>
              <w:t>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442,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и мест расположения приборов учета по отношению к соответствующим точкам поставки.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t>5.4 В</w:t>
            </w:r>
            <w:proofErr w:type="gramEnd"/>
            <w:r w:rsidRPr="005067BC">
              <w:rPr>
                <w:rFonts w:ascii="Times New Roman" w:hAnsi="Times New Roman" w:cs="Times New Roman"/>
                <w:sz w:val="26"/>
                <w:szCs w:val="26"/>
              </w:rPr>
              <w:t xml:space="preserve"> случае непредставления Покупателем показаний расчетных приборов учета в </w:t>
            </w:r>
            <w:r w:rsidRPr="005067BC">
              <w:rPr>
                <w:rFonts w:ascii="Times New Roman" w:hAnsi="Times New Roman"/>
                <w:sz w:val="26"/>
                <w:szCs w:val="26"/>
              </w:rPr>
              <w:t>установленные сроки и при отсутствии контрольных приборов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 для 1-го и 2-го расчетных периодов подряд, за которые не предоставлены показания расчетного прибора учета, объем потребления электрической энергии, а для Покупателя,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на основании показаний расчетного прибора учета за ближайший расчетный период, когда такие показания были предоставлены;</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подпунктом «а» пункта 1 приложения № 3 к Правилам № 442, а для Покупателя,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подпунктом «б» пункта 1 приложения № 3 к Правилам № 442.</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5.5 Максимальная мощность энергопринимающих устройств </w:t>
            </w:r>
            <w:r w:rsidR="00FB136A" w:rsidRPr="005067BC">
              <w:rPr>
                <w:rFonts w:ascii="Times New Roman" w:hAnsi="Times New Roman" w:cs="Times New Roman"/>
                <w:sz w:val="26"/>
                <w:szCs w:val="26"/>
              </w:rPr>
              <w:t xml:space="preserve"> Потребителя </w:t>
            </w:r>
            <w:r w:rsidRPr="005067BC">
              <w:rPr>
                <w:rFonts w:ascii="Times New Roman" w:hAnsi="Times New Roman" w:cs="Times New Roman"/>
                <w:sz w:val="26"/>
                <w:szCs w:val="26"/>
              </w:rPr>
              <w:t xml:space="preserve">Покупателя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w:t>
            </w:r>
            <w:r w:rsidR="000B3960" w:rsidRPr="005067BC">
              <w:rPr>
                <w:rFonts w:ascii="Times New Roman" w:hAnsi="Times New Roman" w:cs="Times New Roman"/>
                <w:sz w:val="26"/>
                <w:szCs w:val="26"/>
              </w:rPr>
              <w:t>Потребителю Покупателя</w:t>
            </w:r>
            <w:r w:rsidRPr="005067BC">
              <w:rPr>
                <w:rFonts w:ascii="Times New Roman" w:hAnsi="Times New Roman" w:cs="Times New Roman"/>
                <w:sz w:val="26"/>
                <w:szCs w:val="26"/>
              </w:rPr>
              <w:t xml:space="preserve">, а в случае, если у </w:t>
            </w:r>
            <w:r w:rsidR="000B3960"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несколько энергопринимающих устройств, имеющих между собой электрические связи через принадлежащие </w:t>
            </w:r>
            <w:r w:rsidR="000B3960" w:rsidRPr="005067BC">
              <w:rPr>
                <w:rFonts w:ascii="Times New Roman" w:hAnsi="Times New Roman" w:cs="Times New Roman"/>
                <w:sz w:val="26"/>
                <w:szCs w:val="26"/>
              </w:rPr>
              <w:t xml:space="preserve">Потребителю Покупателя </w:t>
            </w:r>
            <w:r w:rsidRPr="005067BC">
              <w:rPr>
                <w:rFonts w:ascii="Times New Roman" w:hAnsi="Times New Roman" w:cs="Times New Roman"/>
                <w:sz w:val="26"/>
                <w:szCs w:val="26"/>
              </w:rPr>
              <w:t>объекты электросетевого хозяйства, для этих целей максимальная мощность определяется в соответствии с указанными Правилами</w:t>
            </w:r>
            <w:r w:rsidR="00FB136A" w:rsidRPr="005067BC">
              <w:rPr>
                <w:rFonts w:ascii="Times New Roman" w:hAnsi="Times New Roman" w:cs="Times New Roman"/>
                <w:sz w:val="26"/>
                <w:szCs w:val="26"/>
              </w:rPr>
              <w:t xml:space="preserve"> №</w:t>
            </w:r>
            <w:r w:rsidR="002C5949" w:rsidRPr="005067BC">
              <w:rPr>
                <w:rFonts w:ascii="Times New Roman" w:hAnsi="Times New Roman" w:cs="Times New Roman"/>
                <w:sz w:val="26"/>
                <w:szCs w:val="26"/>
              </w:rPr>
              <w:t xml:space="preserve"> </w:t>
            </w:r>
            <w:r w:rsidR="00FB136A" w:rsidRPr="005067BC">
              <w:rPr>
                <w:rFonts w:ascii="Times New Roman" w:hAnsi="Times New Roman" w:cs="Times New Roman"/>
                <w:sz w:val="26"/>
                <w:szCs w:val="26"/>
              </w:rPr>
              <w:t>861</w:t>
            </w:r>
            <w:r w:rsidRPr="005067BC">
              <w:rPr>
                <w:rFonts w:ascii="Times New Roman" w:hAnsi="Times New Roman" w:cs="Times New Roman"/>
                <w:sz w:val="26"/>
                <w:szCs w:val="26"/>
              </w:rPr>
              <w:t xml:space="preserve"> в отношении такой совокупности энергопринимающих устройств.</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5.6 Непредставление Покупателем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5.7 В</w:t>
            </w:r>
            <w:proofErr w:type="gramEnd"/>
            <w:r w:rsidRPr="005067BC">
              <w:rPr>
                <w:rFonts w:ascii="Times New Roman" w:hAnsi="Times New Roman" w:cs="Times New Roman"/>
                <w:sz w:val="26"/>
                <w:szCs w:val="26"/>
              </w:rPr>
              <w:t xml:space="preserve"> случае неисправности, утраты или истечения срока межповерочного интервала расчетного прибора учета определение объема потребления электрической энергии (мощности) осуществляется в порядке, установленным пунктом 5.4 настоящего договора для случая непредставления показаний прибора учета в установленные сроки.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5.8 Потребление электрической энергии с нарушением установленного порядка учета электрической энергии со стороны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а также с нарушением указанного порядка, обнаруженным в границах балансовой принадлежности </w:t>
            </w:r>
            <w:r w:rsidR="000B3960" w:rsidRPr="005067BC">
              <w:rPr>
                <w:rFonts w:ascii="Times New Roman" w:hAnsi="Times New Roman" w:cs="Times New Roman"/>
                <w:sz w:val="26"/>
                <w:szCs w:val="26"/>
              </w:rPr>
              <w:t xml:space="preserve">Потребителя Покупателя </w:t>
            </w:r>
            <w:r w:rsidRPr="005067BC">
              <w:rPr>
                <w:rFonts w:ascii="Times New Roman" w:hAnsi="Times New Roman" w:cs="Times New Roman"/>
                <w:sz w:val="26"/>
                <w:szCs w:val="26"/>
              </w:rPr>
              <w:t xml:space="preserve">подключения энергопринимающих устройств до точки измерения прибором учета или в границах земельного участка </w:t>
            </w:r>
            <w:r w:rsidR="000B3960" w:rsidRPr="005067BC">
              <w:rPr>
                <w:rFonts w:ascii="Times New Roman" w:hAnsi="Times New Roman" w:cs="Times New Roman"/>
                <w:sz w:val="26"/>
                <w:szCs w:val="26"/>
              </w:rPr>
              <w:t>Потребителя Покупателя</w:t>
            </w:r>
            <w:r w:rsidRPr="005067BC">
              <w:rPr>
                <w:rFonts w:ascii="Times New Roman" w:hAnsi="Times New Roman" w:cs="Times New Roman"/>
                <w:sz w:val="26"/>
                <w:szCs w:val="26"/>
              </w:rPr>
              <w:t xml:space="preserve">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5067BC">
              <w:rPr>
                <w:rFonts w:ascii="Times New Roman" w:hAnsi="Times New Roman" w:cs="Times New Roman"/>
                <w:sz w:val="26"/>
                <w:szCs w:val="26"/>
              </w:rPr>
              <w:t>безучетным</w:t>
            </w:r>
            <w:proofErr w:type="spellEnd"/>
            <w:r w:rsidRPr="005067BC">
              <w:rPr>
                <w:rFonts w:ascii="Times New Roman" w:hAnsi="Times New Roman" w:cs="Times New Roman"/>
                <w:sz w:val="26"/>
                <w:szCs w:val="26"/>
              </w:rPr>
              <w:t xml:space="preserve"> потреблением.</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5.9 Для расчета объема потребления электрической энергии (мощности) в отсутствие прибора учета, если иное не установлено в пункте 5.4 настоящего договора,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5.10 Покупатель,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 Сетевой организации.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 xml:space="preserve">Гарантирующий поставщик или </w:t>
            </w:r>
            <w:r w:rsidR="007D3D40" w:rsidRPr="005067BC">
              <w:rPr>
                <w:rFonts w:ascii="Times New Roman" w:hAnsi="Times New Roman" w:cs="Times New Roman"/>
                <w:sz w:val="26"/>
                <w:szCs w:val="26"/>
              </w:rPr>
              <w:t xml:space="preserve">Сетевая </w:t>
            </w:r>
            <w:r w:rsidRPr="005067BC">
              <w:rPr>
                <w:rFonts w:ascii="Times New Roman" w:hAnsi="Times New Roman" w:cs="Times New Roman"/>
                <w:sz w:val="26"/>
                <w:szCs w:val="26"/>
              </w:rPr>
              <w:t>организация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иные дату и время, но не превышающие 10 рабочих дней с даты и времени, которые предложены в заявке.</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5067BC">
              <w:rPr>
                <w:rFonts w:ascii="Times New Roman" w:eastAsiaTheme="minorHAnsi" w:hAnsi="Times New Roman" w:cs="Times New Roman"/>
                <w:sz w:val="26"/>
                <w:szCs w:val="26"/>
                <w:lang w:eastAsia="en-US"/>
              </w:rPr>
              <w:t xml:space="preserve"> на основании замещающей информации.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5.11 При выявлении случаев безучетного потребления в порядке, установленном Правилами</w:t>
            </w:r>
            <w:r w:rsidR="00A5029F" w:rsidRPr="005067BC">
              <w:rPr>
                <w:rFonts w:ascii="Times New Roman" w:hAnsi="Times New Roman" w:cs="Times New Roman"/>
                <w:sz w:val="26"/>
                <w:szCs w:val="26"/>
              </w:rPr>
              <w:t xml:space="preserve"> №442</w:t>
            </w:r>
            <w:r w:rsidRPr="005067BC">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Покупатель электрической энергии обязан оплатить стоимость безучетного потребления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Объем потребления электрической энергии (мощности) определяется расчетным методом с применением способа, предусмотренного подпунктом "а" пункта 1 приложения № 3 к Правилам № 442.</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w:t>
            </w:r>
            <w:r w:rsidR="0009350E" w:rsidRPr="005067BC">
              <w:rPr>
                <w:rFonts w:ascii="Times New Roman" w:hAnsi="Times New Roman" w:cs="Times New Roman"/>
                <w:sz w:val="26"/>
                <w:szCs w:val="26"/>
              </w:rPr>
              <w:t>Правилами №</w:t>
            </w:r>
            <w:r w:rsidR="00641085" w:rsidRPr="005067BC">
              <w:rPr>
                <w:rFonts w:ascii="Times New Roman" w:hAnsi="Times New Roman" w:cs="Times New Roman"/>
                <w:sz w:val="26"/>
                <w:szCs w:val="26"/>
              </w:rPr>
              <w:t xml:space="preserve"> </w:t>
            </w:r>
            <w:r w:rsidR="0009350E" w:rsidRPr="005067BC">
              <w:rPr>
                <w:rFonts w:ascii="Times New Roman" w:hAnsi="Times New Roman" w:cs="Times New Roman"/>
                <w:sz w:val="26"/>
                <w:szCs w:val="26"/>
              </w:rPr>
              <w:t>442</w:t>
            </w:r>
            <w:r w:rsidRPr="005067BC">
              <w:rPr>
                <w:rFonts w:ascii="Times New Roman" w:hAnsi="Times New Roman" w:cs="Times New Roman"/>
                <w:sz w:val="26"/>
                <w:szCs w:val="26"/>
              </w:rPr>
              <w:t>) до даты выявления факта безучетного потребления и составления акта о неучтенном потреблении электрической энергии.</w:t>
            </w:r>
          </w:p>
        </w:tc>
      </w:tr>
      <w:tr w:rsidR="005067BC" w:rsidRPr="005067BC" w:rsidTr="001F49C5">
        <w:trPr>
          <w:trHeight w:val="60"/>
        </w:trPr>
        <w:tc>
          <w:tcPr>
            <w:tcW w:w="9498" w:type="dxa"/>
            <w:gridSpan w:val="2"/>
            <w:shd w:val="clear" w:color="FFFFFF" w:fill="auto"/>
            <w:vAlign w:val="bottom"/>
          </w:tcPr>
          <w:p w:rsidR="00095A20" w:rsidRPr="005067BC" w:rsidRDefault="00095A20" w:rsidP="00292027">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5.12 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6. ЦЕНА И ПОРЯДОК РАСЧЕТОВ</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6.1 Расчетным периодом является один календарный месяц.</w:t>
            </w:r>
          </w:p>
        </w:tc>
      </w:tr>
      <w:tr w:rsidR="005067BC" w:rsidRPr="005067BC" w:rsidTr="001F49C5">
        <w:trPr>
          <w:trHeight w:val="60"/>
        </w:trPr>
        <w:tc>
          <w:tcPr>
            <w:tcW w:w="9498" w:type="dxa"/>
            <w:gridSpan w:val="2"/>
            <w:shd w:val="clear" w:color="FFFFFF" w:fill="auto"/>
            <w:vAlign w:val="bottom"/>
          </w:tcPr>
          <w:p w:rsidR="00095A20" w:rsidRPr="005067BC" w:rsidRDefault="00095A20">
            <w:pPr>
              <w:ind w:firstLine="709"/>
              <w:jc w:val="both"/>
              <w:rPr>
                <w:rFonts w:ascii="Times New Roman" w:hAnsi="Times New Roman" w:cs="Times New Roman"/>
                <w:sz w:val="26"/>
                <w:szCs w:val="26"/>
              </w:rPr>
            </w:pPr>
            <w:r w:rsidRPr="005067BC">
              <w:rPr>
                <w:rFonts w:ascii="Times New Roman" w:eastAsia="Times New Roman" w:hAnsi="Times New Roman" w:cs="Times New Roman"/>
                <w:sz w:val="26"/>
                <w:szCs w:val="26"/>
              </w:rPr>
              <w:t>6.2</w:t>
            </w:r>
            <w:r w:rsidR="00DB4185" w:rsidRPr="005067BC">
              <w:rPr>
                <w:rFonts w:ascii="Times New Roman" w:hAnsi="Times New Roman" w:cs="Times New Roman"/>
                <w:sz w:val="26"/>
                <w:szCs w:val="26"/>
              </w:rPr>
              <w:t> </w:t>
            </w:r>
            <w:r w:rsidR="00C552AC" w:rsidRPr="005067BC">
              <w:rPr>
                <w:rFonts w:ascii="Times New Roman" w:eastAsia="Times New Roman" w:hAnsi="Times New Roman" w:cs="Times New Roman"/>
                <w:sz w:val="26"/>
                <w:szCs w:val="26"/>
              </w:rPr>
              <w:t>Размер платы за поставленную электрическую энергию рассчитывается по нерегулируемым ценам</w:t>
            </w:r>
            <w:r w:rsidR="00E93D33" w:rsidRPr="005067BC">
              <w:rPr>
                <w:rFonts w:ascii="Times New Roman" w:eastAsia="Times New Roman" w:hAnsi="Times New Roman" w:cs="Times New Roman"/>
                <w:sz w:val="26"/>
                <w:szCs w:val="26"/>
              </w:rPr>
              <w:t xml:space="preserve">, </w:t>
            </w:r>
            <w:r w:rsidR="00C552AC" w:rsidRPr="005067BC">
              <w:rPr>
                <w:rFonts w:ascii="Times New Roman" w:eastAsia="Times New Roman" w:hAnsi="Times New Roman" w:cs="Times New Roman"/>
                <w:sz w:val="26"/>
                <w:szCs w:val="26"/>
              </w:rPr>
              <w:t>ставкам нерегулируемых цен</w:t>
            </w:r>
            <w:r w:rsidR="00E93D33" w:rsidRPr="005067BC">
              <w:rPr>
                <w:rFonts w:ascii="Times New Roman" w:hAnsi="Times New Roman"/>
                <w:sz w:val="26"/>
                <w:szCs w:val="26"/>
              </w:rPr>
              <w:t xml:space="preserve"> (за исключением объема электрической энергии (мощности)</w:t>
            </w:r>
            <w:r w:rsidR="00DB4185" w:rsidRPr="005067BC">
              <w:rPr>
                <w:rFonts w:ascii="Times New Roman" w:hAnsi="Times New Roman"/>
                <w:sz w:val="26"/>
                <w:szCs w:val="26"/>
              </w:rPr>
              <w:t>,</w:t>
            </w:r>
            <w:r w:rsidR="00E93D33" w:rsidRPr="005067BC">
              <w:rPr>
                <w:rFonts w:ascii="Times New Roman" w:hAnsi="Times New Roman"/>
                <w:sz w:val="26"/>
                <w:szCs w:val="26"/>
              </w:rPr>
              <w:t xml:space="preserve"> поставленной приравненным к населению категориям потребителей) </w:t>
            </w:r>
            <w:r w:rsidR="00C552AC" w:rsidRPr="005067BC">
              <w:rPr>
                <w:rFonts w:ascii="Times New Roman" w:eastAsia="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w:t>
            </w:r>
            <w:r w:rsidR="00E93D33" w:rsidRPr="005067BC">
              <w:rPr>
                <w:rFonts w:ascii="Times New Roman" w:eastAsia="Times New Roman" w:hAnsi="Times New Roman" w:cs="Times New Roman"/>
                <w:sz w:val="26"/>
                <w:szCs w:val="26"/>
              </w:rPr>
              <w:t>Правилами № 442</w:t>
            </w:r>
            <w:r w:rsidR="00C552AC" w:rsidRPr="005067BC">
              <w:rPr>
                <w:rFonts w:ascii="Times New Roman" w:eastAsia="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если в ходе исполнения договора вступил в силу нормативный правовой акт, изменяющий порядок определения цены по договору,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договору.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6.3 Стоимость электрической энергии (мощности), поставленной в расчетном месяце, определяется в соответствии с ценовой категорией, которую выбрал Покупатель.</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6.4 Порядок оплаты электрической энергии (мощности):</w:t>
            </w:r>
          </w:p>
          <w:p w:rsidR="00095A20" w:rsidRPr="005067BC" w:rsidRDefault="00095A20" w:rsidP="001F49C5">
            <w:pPr>
              <w:ind w:firstLine="709"/>
              <w:jc w:val="both"/>
              <w:rPr>
                <w:rFonts w:ascii="Times New Roman" w:hAnsi="Times New Roman" w:cs="Times New Roman"/>
                <w:sz w:val="8"/>
                <w:szCs w:val="26"/>
              </w:rPr>
            </w:pP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536"/>
        <w:gridCol w:w="2127"/>
      </w:tblGrid>
      <w:tr w:rsidR="005067BC" w:rsidRPr="005067BC" w:rsidTr="001F49C5">
        <w:trPr>
          <w:trHeight w:val="116"/>
        </w:trPr>
        <w:tc>
          <w:tcPr>
            <w:tcW w:w="2830"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Наименование платежа</w:t>
            </w:r>
          </w:p>
        </w:tc>
        <w:tc>
          <w:tcPr>
            <w:tcW w:w="4536"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Размер платежа</w:t>
            </w:r>
          </w:p>
        </w:tc>
        <w:tc>
          <w:tcPr>
            <w:tcW w:w="2127" w:type="dxa"/>
            <w:tcBorders>
              <w:top w:val="single" w:sz="4" w:space="0" w:color="auto"/>
              <w:left w:val="single" w:sz="4" w:space="0" w:color="auto"/>
              <w:bottom w:val="single" w:sz="4" w:space="0" w:color="auto"/>
              <w:right w:val="single" w:sz="4" w:space="0" w:color="auto"/>
            </w:tcBorders>
            <w:vAlign w:val="center"/>
          </w:tcPr>
          <w:p w:rsidR="00095A20" w:rsidRPr="005067BC" w:rsidRDefault="00095A20" w:rsidP="001F49C5">
            <w:pPr>
              <w:jc w:val="center"/>
              <w:rPr>
                <w:rFonts w:ascii="Times New Roman" w:hAnsi="Times New Roman" w:cs="Times New Roman"/>
                <w:sz w:val="24"/>
              </w:rPr>
            </w:pPr>
            <w:r w:rsidRPr="005067BC">
              <w:rPr>
                <w:rFonts w:ascii="Times New Roman" w:hAnsi="Times New Roman" w:cs="Times New Roman"/>
                <w:sz w:val="24"/>
              </w:rPr>
              <w:t>Срок оплаты</w:t>
            </w:r>
          </w:p>
        </w:tc>
      </w:tr>
      <w:tr w:rsidR="005067BC" w:rsidRPr="005067BC" w:rsidTr="001F49C5">
        <w:trPr>
          <w:trHeight w:val="550"/>
        </w:trPr>
        <w:tc>
          <w:tcPr>
            <w:tcW w:w="2830" w:type="dxa"/>
            <w:tcBorders>
              <w:top w:val="single" w:sz="4" w:space="0" w:color="auto"/>
              <w:left w:val="single" w:sz="4" w:space="0" w:color="auto"/>
              <w:right w:val="single" w:sz="4" w:space="0" w:color="auto"/>
            </w:tcBorders>
            <w:vAlign w:val="center"/>
          </w:tcPr>
          <w:p w:rsidR="006757AD" w:rsidRPr="005067BC" w:rsidRDefault="006757AD" w:rsidP="001F49C5">
            <w:pPr>
              <w:spacing w:after="0" w:line="240" w:lineRule="auto"/>
              <w:ind w:firstLine="22"/>
              <w:rPr>
                <w:rFonts w:ascii="Times New Roman" w:hAnsi="Times New Roman" w:cs="Times New Roman"/>
                <w:sz w:val="24"/>
              </w:rPr>
            </w:pPr>
            <w:r w:rsidRPr="005067BC">
              <w:rPr>
                <w:rFonts w:ascii="Times New Roman" w:hAnsi="Times New Roman" w:cs="Times New Roman"/>
                <w:sz w:val="24"/>
                <w:lang w:val="en-US"/>
              </w:rPr>
              <w:lastRenderedPageBreak/>
              <w:t>6</w:t>
            </w:r>
            <w:r w:rsidRPr="005067BC">
              <w:rPr>
                <w:rFonts w:ascii="Times New Roman" w:hAnsi="Times New Roman" w:cs="Times New Roman"/>
                <w:sz w:val="24"/>
              </w:rPr>
              <w:t>.4.1</w:t>
            </w:r>
          </w:p>
          <w:p w:rsidR="00095A20" w:rsidRPr="005067BC" w:rsidRDefault="00095A20" w:rsidP="001F49C5">
            <w:pPr>
              <w:spacing w:after="0" w:line="240" w:lineRule="auto"/>
              <w:ind w:firstLine="22"/>
              <w:rPr>
                <w:rFonts w:ascii="Times New Roman" w:hAnsi="Times New Roman" w:cs="Times New Roman"/>
                <w:sz w:val="24"/>
              </w:rPr>
            </w:pPr>
            <w:r w:rsidRPr="005067BC">
              <w:rPr>
                <w:rFonts w:ascii="Times New Roman" w:hAnsi="Times New Roman" w:cs="Times New Roman"/>
                <w:sz w:val="24"/>
              </w:rPr>
              <w:t>1–й платеж</w:t>
            </w:r>
          </w:p>
        </w:tc>
        <w:tc>
          <w:tcPr>
            <w:tcW w:w="4536" w:type="dxa"/>
            <w:tcBorders>
              <w:top w:val="single" w:sz="4" w:space="0" w:color="auto"/>
              <w:left w:val="single" w:sz="4" w:space="0" w:color="auto"/>
              <w:right w:val="single" w:sz="4" w:space="0" w:color="auto"/>
            </w:tcBorders>
            <w:vAlign w:val="center"/>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50% стоимости электрической энергии (мощности) в подлежащем оплате объеме покупки.</w:t>
            </w:r>
          </w:p>
        </w:tc>
        <w:tc>
          <w:tcPr>
            <w:tcW w:w="2127" w:type="dxa"/>
            <w:tcBorders>
              <w:top w:val="single" w:sz="4" w:space="0" w:color="auto"/>
              <w:left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до 1-го числа месяца, в котором осуществляется потребление</w:t>
            </w:r>
          </w:p>
        </w:tc>
      </w:tr>
      <w:tr w:rsidR="005067BC" w:rsidRPr="005067BC" w:rsidTr="001F49C5">
        <w:trPr>
          <w:trHeight w:val="572"/>
        </w:trPr>
        <w:tc>
          <w:tcPr>
            <w:tcW w:w="2830" w:type="dxa"/>
            <w:tcBorders>
              <w:top w:val="single" w:sz="4" w:space="0" w:color="auto"/>
              <w:left w:val="single" w:sz="4" w:space="0" w:color="auto"/>
              <w:bottom w:val="single" w:sz="4" w:space="0" w:color="auto"/>
              <w:right w:val="single" w:sz="4" w:space="0" w:color="auto"/>
            </w:tcBorders>
          </w:tcPr>
          <w:p w:rsidR="006757AD" w:rsidRPr="005067BC" w:rsidRDefault="006757AD" w:rsidP="001F49C5">
            <w:pPr>
              <w:spacing w:after="0" w:line="240" w:lineRule="auto"/>
              <w:ind w:left="22" w:right="-105" w:hanging="22"/>
              <w:rPr>
                <w:rFonts w:ascii="Times New Roman" w:hAnsi="Times New Roman" w:cs="Times New Roman"/>
                <w:sz w:val="24"/>
              </w:rPr>
            </w:pPr>
            <w:r w:rsidRPr="005067BC">
              <w:rPr>
                <w:rFonts w:ascii="Times New Roman" w:hAnsi="Times New Roman" w:cs="Times New Roman"/>
                <w:sz w:val="24"/>
              </w:rPr>
              <w:t>6.4.2</w:t>
            </w:r>
          </w:p>
          <w:p w:rsidR="00095A20" w:rsidRPr="005067BC" w:rsidRDefault="00095A20" w:rsidP="001F49C5">
            <w:pPr>
              <w:spacing w:after="0" w:line="240" w:lineRule="auto"/>
              <w:ind w:left="22" w:right="-105" w:hanging="22"/>
              <w:rPr>
                <w:rFonts w:ascii="Times New Roman" w:hAnsi="Times New Roman" w:cs="Times New Roman"/>
                <w:sz w:val="24"/>
              </w:rPr>
            </w:pPr>
            <w:r w:rsidRPr="005067BC">
              <w:rPr>
                <w:rFonts w:ascii="Times New Roman" w:hAnsi="Times New Roman" w:cs="Times New Roman"/>
                <w:sz w:val="24"/>
              </w:rPr>
              <w:t>Окончательный платеж, включающий в себя:</w:t>
            </w:r>
          </w:p>
        </w:tc>
        <w:tc>
          <w:tcPr>
            <w:tcW w:w="4536" w:type="dxa"/>
            <w:tcBorders>
              <w:top w:val="single" w:sz="4" w:space="0" w:color="auto"/>
              <w:left w:val="single" w:sz="4" w:space="0" w:color="auto"/>
              <w:bottom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стоимость объема покупки электрической энергии (мощности) в месяце, за который осуществляется оплата, за вычетом средств, внесенных Покупателем в качестве оплаты электрической энергии (мощности) в течение этого месяца.</w:t>
            </w:r>
          </w:p>
        </w:tc>
        <w:tc>
          <w:tcPr>
            <w:tcW w:w="2127" w:type="dxa"/>
            <w:tcBorders>
              <w:top w:val="single" w:sz="4" w:space="0" w:color="auto"/>
              <w:left w:val="single" w:sz="4" w:space="0" w:color="auto"/>
              <w:bottom w:val="single" w:sz="4" w:space="0" w:color="auto"/>
              <w:right w:val="single" w:sz="4" w:space="0" w:color="auto"/>
            </w:tcBorders>
          </w:tcPr>
          <w:p w:rsidR="00095A20" w:rsidRPr="005067BC" w:rsidRDefault="00095A20" w:rsidP="001F49C5">
            <w:pPr>
              <w:spacing w:after="0" w:line="240" w:lineRule="auto"/>
              <w:rPr>
                <w:rFonts w:ascii="Times New Roman" w:hAnsi="Times New Roman" w:cs="Times New Roman"/>
                <w:sz w:val="24"/>
              </w:rPr>
            </w:pPr>
            <w:r w:rsidRPr="005067BC">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5067BC" w:rsidRPr="005067BC" w:rsidTr="001F49C5">
        <w:trPr>
          <w:trHeight w:val="60"/>
        </w:trPr>
        <w:tc>
          <w:tcPr>
            <w:tcW w:w="9498" w:type="dxa"/>
            <w:gridSpan w:val="2"/>
            <w:shd w:val="clear" w:color="FFFFFF" w:fill="auto"/>
            <w:vAlign w:val="bottom"/>
          </w:tcPr>
          <w:p w:rsidR="00C552AC" w:rsidRPr="005067BC" w:rsidRDefault="006757AD" w:rsidP="001F49C5">
            <w:pPr>
              <w:ind w:firstLine="709"/>
              <w:jc w:val="both"/>
              <w:rPr>
                <w:rFonts w:ascii="Times New Roman" w:hAnsi="Times New Roman" w:cs="Times New Roman"/>
                <w:sz w:val="26"/>
                <w:szCs w:val="26"/>
              </w:rPr>
            </w:pPr>
            <w:bookmarkStart w:id="3" w:name="_Hlk43367469"/>
            <w:r w:rsidRPr="005067BC">
              <w:rPr>
                <w:rFonts w:ascii="Times New Roman" w:hAnsi="Times New Roman" w:cs="Times New Roman"/>
                <w:sz w:val="26"/>
                <w:szCs w:val="26"/>
              </w:rPr>
              <w:t xml:space="preserve">6.4.3 </w:t>
            </w:r>
            <w:r w:rsidR="00C552AC" w:rsidRPr="005067BC">
              <w:rPr>
                <w:rFonts w:ascii="Times New Roman" w:hAnsi="Times New Roman" w:cs="Times New Roman"/>
                <w:sz w:val="26"/>
                <w:szCs w:val="26"/>
              </w:rPr>
              <w:t xml:space="preserve">Стоимость подлежащего оплате объема покупки электрической энергии (мощности) равна произведению фактического объема потребления электрической энергии (мощности) за </w:t>
            </w:r>
            <w:proofErr w:type="spellStart"/>
            <w:r w:rsidR="00C552AC" w:rsidRPr="005067BC">
              <w:rPr>
                <w:rFonts w:ascii="Times New Roman" w:hAnsi="Times New Roman" w:cs="Times New Roman"/>
                <w:sz w:val="26"/>
                <w:szCs w:val="26"/>
              </w:rPr>
              <w:t>предпредшествующий</w:t>
            </w:r>
            <w:proofErr w:type="spellEnd"/>
            <w:r w:rsidR="00C552AC" w:rsidRPr="005067BC">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Покупателя.</w:t>
            </w:r>
            <w:r w:rsidR="00DF41E9">
              <w:rPr>
                <w:rFonts w:ascii="Times New Roman" w:hAnsi="Times New Roman" w:cs="Times New Roman"/>
                <w:sz w:val="26"/>
                <w:szCs w:val="26"/>
              </w:rPr>
              <w:t xml:space="preserve"> В качестве цены для определения стоимости подлежащего оплате объема покупки (или для  определения стоимости договорного (планового) объ</w:t>
            </w:r>
            <w:r w:rsidR="00E848EE">
              <w:rPr>
                <w:rFonts w:ascii="Times New Roman" w:hAnsi="Times New Roman" w:cs="Times New Roman"/>
                <w:sz w:val="26"/>
                <w:szCs w:val="26"/>
              </w:rPr>
              <w:t>е</w:t>
            </w:r>
            <w:r w:rsidR="00DF41E9">
              <w:rPr>
                <w:rFonts w:ascii="Times New Roman" w:hAnsi="Times New Roman" w:cs="Times New Roman"/>
                <w:sz w:val="26"/>
                <w:szCs w:val="26"/>
              </w:rPr>
              <w:t>ма) используется цена за последний расчетный период, в отношении которого эта цена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tc>
      </w:tr>
      <w:bookmarkEnd w:id="3"/>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sz w:val="26"/>
                <w:szCs w:val="26"/>
              </w:rPr>
              <w:t>В случае если объ</w:t>
            </w:r>
            <w:r w:rsidR="00EC379F" w:rsidRPr="005067BC">
              <w:rPr>
                <w:rFonts w:ascii="Times New Roman" w:hAnsi="Times New Roman"/>
                <w:sz w:val="26"/>
                <w:szCs w:val="26"/>
              </w:rPr>
              <w:t>е</w:t>
            </w:r>
            <w:r w:rsidRPr="005067BC">
              <w:rPr>
                <w:rFonts w:ascii="Times New Roman" w:hAnsi="Times New Roman"/>
                <w:sz w:val="26"/>
                <w:szCs w:val="26"/>
              </w:rPr>
              <w:t>м фактического потребления электрической энергии (мощности)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в предшествующем расч</w:t>
            </w:r>
            <w:r w:rsidR="00EC379F" w:rsidRPr="005067BC">
              <w:rPr>
                <w:rFonts w:ascii="Times New Roman" w:hAnsi="Times New Roman"/>
                <w:sz w:val="26"/>
                <w:szCs w:val="26"/>
              </w:rPr>
              <w:t>е</w:t>
            </w:r>
            <w:r w:rsidRPr="005067BC">
              <w:rPr>
                <w:rFonts w:ascii="Times New Roman" w:hAnsi="Times New Roman"/>
                <w:sz w:val="26"/>
                <w:szCs w:val="26"/>
              </w:rPr>
              <w:t>тном периоде превысит объ</w:t>
            </w:r>
            <w:r w:rsidR="00EC379F" w:rsidRPr="005067BC">
              <w:rPr>
                <w:rFonts w:ascii="Times New Roman" w:hAnsi="Times New Roman"/>
                <w:sz w:val="26"/>
                <w:szCs w:val="26"/>
              </w:rPr>
              <w:t>е</w:t>
            </w:r>
            <w:r w:rsidRPr="005067BC">
              <w:rPr>
                <w:rFonts w:ascii="Times New Roman" w:hAnsi="Times New Roman"/>
                <w:sz w:val="26"/>
                <w:szCs w:val="26"/>
              </w:rPr>
              <w:t>м, указанный Гарантирующим поставщиком в ранее выставленном По</w:t>
            </w:r>
            <w:r w:rsidR="00EE0CE0" w:rsidRPr="005067BC">
              <w:rPr>
                <w:rFonts w:ascii="Times New Roman" w:hAnsi="Times New Roman"/>
                <w:sz w:val="26"/>
                <w:szCs w:val="26"/>
              </w:rPr>
              <w:t>купателю</w:t>
            </w:r>
            <w:r w:rsidRPr="005067BC">
              <w:rPr>
                <w:rFonts w:ascii="Times New Roman" w:hAnsi="Times New Roman"/>
                <w:sz w:val="26"/>
                <w:szCs w:val="26"/>
              </w:rPr>
              <w:t xml:space="preserve"> сч</w:t>
            </w:r>
            <w:r w:rsidR="00EC379F" w:rsidRPr="005067BC">
              <w:rPr>
                <w:rFonts w:ascii="Times New Roman" w:hAnsi="Times New Roman"/>
                <w:sz w:val="26"/>
                <w:szCs w:val="26"/>
              </w:rPr>
              <w:t>е</w:t>
            </w:r>
            <w:r w:rsidRPr="005067BC">
              <w:rPr>
                <w:rFonts w:ascii="Times New Roman" w:hAnsi="Times New Roman"/>
                <w:sz w:val="26"/>
                <w:szCs w:val="26"/>
              </w:rPr>
              <w:t>те для оплаты стоимости подлежащего оплате объема покупки электрической энергии (мощности) в расчетном периоде, указанный сч</w:t>
            </w:r>
            <w:r w:rsidR="00EC379F" w:rsidRPr="005067BC">
              <w:rPr>
                <w:rFonts w:ascii="Times New Roman" w:hAnsi="Times New Roman"/>
                <w:sz w:val="26"/>
                <w:szCs w:val="26"/>
              </w:rPr>
              <w:t>е</w:t>
            </w:r>
            <w:r w:rsidRPr="005067BC">
              <w:rPr>
                <w:rFonts w:ascii="Times New Roman" w:hAnsi="Times New Roman"/>
                <w:sz w:val="26"/>
                <w:szCs w:val="26"/>
              </w:rPr>
              <w:t>т По</w:t>
            </w:r>
            <w:r w:rsidR="00EE0CE0" w:rsidRPr="005067BC">
              <w:rPr>
                <w:rFonts w:ascii="Times New Roman" w:hAnsi="Times New Roman"/>
                <w:sz w:val="26"/>
                <w:szCs w:val="26"/>
              </w:rPr>
              <w:t>купателю</w:t>
            </w:r>
            <w:r w:rsidRPr="005067BC">
              <w:rPr>
                <w:rFonts w:ascii="Times New Roman" w:hAnsi="Times New Roman"/>
                <w:sz w:val="26"/>
                <w:szCs w:val="26"/>
              </w:rPr>
              <w:t xml:space="preserve"> для оплаты стоимости подлежащего оплате объема покупки электрической энергии (мощности) в расчетном периоде корректируется (</w:t>
            </w:r>
            <w:proofErr w:type="spellStart"/>
            <w:r w:rsidRPr="005067BC">
              <w:rPr>
                <w:rFonts w:ascii="Times New Roman" w:hAnsi="Times New Roman"/>
                <w:sz w:val="26"/>
                <w:szCs w:val="26"/>
              </w:rPr>
              <w:t>перевыставляется</w:t>
            </w:r>
            <w:proofErr w:type="spellEnd"/>
            <w:r w:rsidRPr="005067BC">
              <w:rPr>
                <w:rFonts w:ascii="Times New Roman" w:hAnsi="Times New Roman"/>
                <w:sz w:val="26"/>
                <w:szCs w:val="26"/>
              </w:rPr>
              <w:t>) Гарантирующим поставщиком на объ</w:t>
            </w:r>
            <w:r w:rsidR="00EC379F" w:rsidRPr="005067BC">
              <w:rPr>
                <w:rFonts w:ascii="Times New Roman" w:hAnsi="Times New Roman"/>
                <w:sz w:val="26"/>
                <w:szCs w:val="26"/>
              </w:rPr>
              <w:t>е</w:t>
            </w:r>
            <w:r w:rsidRPr="005067BC">
              <w:rPr>
                <w:rFonts w:ascii="Times New Roman" w:hAnsi="Times New Roman"/>
                <w:sz w:val="26"/>
                <w:szCs w:val="26"/>
              </w:rPr>
              <w:t>м фактического потребления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в предшествующем расч</w:t>
            </w:r>
            <w:r w:rsidR="00EC379F" w:rsidRPr="005067BC">
              <w:rPr>
                <w:rFonts w:ascii="Times New Roman" w:hAnsi="Times New Roman"/>
                <w:sz w:val="26"/>
                <w:szCs w:val="26"/>
              </w:rPr>
              <w:t>е</w:t>
            </w:r>
            <w:r w:rsidRPr="005067BC">
              <w:rPr>
                <w:rFonts w:ascii="Times New Roman" w:hAnsi="Times New Roman"/>
                <w:sz w:val="26"/>
                <w:szCs w:val="26"/>
              </w:rPr>
              <w:t>тном периоде.</w:t>
            </w:r>
          </w:p>
        </w:tc>
      </w:tr>
      <w:tr w:rsidR="005067BC" w:rsidRPr="005067BC" w:rsidTr="001F49C5">
        <w:trPr>
          <w:trHeight w:val="60"/>
        </w:trPr>
        <w:tc>
          <w:tcPr>
            <w:tcW w:w="9498" w:type="dxa"/>
            <w:gridSpan w:val="2"/>
            <w:shd w:val="clear" w:color="FFFFFF" w:fill="auto"/>
            <w:vAlign w:val="bottom"/>
          </w:tcPr>
          <w:p w:rsidR="007E1065" w:rsidRPr="005067BC" w:rsidRDefault="00095A20" w:rsidP="001F49C5">
            <w:pPr>
              <w:ind w:firstLine="709"/>
              <w:jc w:val="both"/>
              <w:rPr>
                <w:rFonts w:ascii="Times New Roman" w:hAnsi="Times New Roman"/>
                <w:sz w:val="26"/>
                <w:szCs w:val="26"/>
              </w:rPr>
            </w:pPr>
            <w:r w:rsidRPr="005067BC">
              <w:rPr>
                <w:rFonts w:ascii="Times New Roman" w:hAnsi="Times New Roman"/>
                <w:sz w:val="26"/>
                <w:szCs w:val="26"/>
              </w:rPr>
              <w:t>Определение объемов мощности для оплаты обязательств по договору в зависимости от выбранной По</w:t>
            </w:r>
            <w:r w:rsidR="00EE0CE0" w:rsidRPr="005067BC">
              <w:rPr>
                <w:rFonts w:ascii="Times New Roman" w:hAnsi="Times New Roman"/>
                <w:sz w:val="26"/>
                <w:szCs w:val="26"/>
              </w:rPr>
              <w:t>купателем</w:t>
            </w:r>
            <w:r w:rsidRPr="005067BC">
              <w:rPr>
                <w:rFonts w:ascii="Times New Roman" w:hAnsi="Times New Roman"/>
                <w:sz w:val="26"/>
                <w:szCs w:val="26"/>
              </w:rPr>
              <w:t xml:space="preserve">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p w:rsidR="00095A20" w:rsidRPr="005067BC" w:rsidRDefault="007E1065"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В случае отсутствия данных о фактическом объеме потребления электрической энергии (мощности) за предшествующий расчетный период,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Правилами № 861 и коэффициента оплаты мощности, равного 0,002824.</w:t>
            </w:r>
            <w:r w:rsidR="00095A20" w:rsidRPr="005067BC">
              <w:rPr>
                <w:rFonts w:ascii="Times New Roman" w:hAnsi="Times New Roman"/>
                <w:sz w:val="26"/>
                <w:szCs w:val="26"/>
              </w:rPr>
              <w:t xml:space="preserve"> </w:t>
            </w:r>
          </w:p>
        </w:tc>
      </w:tr>
      <w:tr w:rsidR="005067BC" w:rsidRPr="005067BC" w:rsidTr="001F49C5">
        <w:trPr>
          <w:trHeight w:val="60"/>
        </w:trPr>
        <w:tc>
          <w:tcPr>
            <w:tcW w:w="9498" w:type="dxa"/>
            <w:gridSpan w:val="2"/>
            <w:shd w:val="clear" w:color="FFFFFF" w:fill="auto"/>
            <w:vAlign w:val="bottom"/>
          </w:tcPr>
          <w:p w:rsidR="00C552AC" w:rsidRPr="005067BC" w:rsidRDefault="00C552AC" w:rsidP="00C552AC">
            <w:pPr>
              <w:jc w:val="both"/>
              <w:rPr>
                <w:rFonts w:ascii="Times New Roman" w:hAnsi="Times New Roman" w:cs="Times New Roman"/>
                <w:sz w:val="26"/>
                <w:szCs w:val="26"/>
              </w:rPr>
            </w:pPr>
            <w:r w:rsidRPr="005067BC">
              <w:rPr>
                <w:rFonts w:ascii="Times New Roman" w:hAnsi="Times New Roman" w:cs="Times New Roman"/>
                <w:sz w:val="26"/>
                <w:szCs w:val="26"/>
              </w:rPr>
              <w:t xml:space="preserve">           </w:t>
            </w:r>
            <w:r w:rsidR="00FC2DF0" w:rsidRPr="005067BC">
              <w:rPr>
                <w:rFonts w:ascii="Times New Roman" w:hAnsi="Times New Roman" w:cs="Times New Roman"/>
                <w:sz w:val="26"/>
                <w:szCs w:val="26"/>
              </w:rPr>
              <w:t> </w:t>
            </w:r>
            <w:r w:rsidRPr="005067BC">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rsidR="00C552AC" w:rsidRPr="005067BC" w:rsidRDefault="00C552AC" w:rsidP="00C552AC">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Покупателя в счетах на оплату электрической энергии (мощности).</w:t>
            </w:r>
          </w:p>
        </w:tc>
      </w:tr>
      <w:tr w:rsidR="005067BC" w:rsidRPr="005067BC" w:rsidTr="001F49C5">
        <w:trPr>
          <w:trHeight w:val="60"/>
        </w:trPr>
        <w:tc>
          <w:tcPr>
            <w:tcW w:w="9498" w:type="dxa"/>
            <w:gridSpan w:val="2"/>
            <w:shd w:val="clear" w:color="FFFFFF" w:fill="auto"/>
            <w:vAlign w:val="bottom"/>
          </w:tcPr>
          <w:p w:rsidR="00095A20" w:rsidRPr="005067BC" w:rsidRDefault="00E848EE" w:rsidP="001F49C5">
            <w:pPr>
              <w:ind w:firstLine="709"/>
              <w:jc w:val="both"/>
              <w:rPr>
                <w:rFonts w:ascii="Times New Roman" w:hAnsi="Times New Roman" w:cs="Times New Roman"/>
                <w:sz w:val="26"/>
                <w:szCs w:val="26"/>
              </w:rPr>
            </w:pPr>
            <w:r>
              <w:rPr>
                <w:rFonts w:ascii="Times New Roman" w:hAnsi="Times New Roman" w:cs="Times New Roman"/>
                <w:sz w:val="26"/>
                <w:szCs w:val="26"/>
              </w:rPr>
              <w:t>У</w:t>
            </w:r>
            <w:r w:rsidR="00095A20" w:rsidRPr="005067BC">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(мощности) следующего </w:t>
            </w:r>
            <w:r w:rsidR="00095A20" w:rsidRPr="005067BC">
              <w:rPr>
                <w:rFonts w:ascii="Times New Roman" w:hAnsi="Times New Roman" w:cs="Times New Roman"/>
                <w:sz w:val="26"/>
                <w:szCs w:val="26"/>
              </w:rPr>
              <w:lastRenderedPageBreak/>
              <w:t>расчетного периода Покупатель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по адресу: ______________________.</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Адрес электронной почты _____________________ для направления электронных расчетных платежных документов и ведомостей энергопотребления (заполняется Покупателем).</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Отсутствие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не является основанием для неоплаты.</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При отсутствии у Покупателя счета для оплаты стоимости подлежащего оплате объема покупки электрической энергии (мощности) (или договорного (планового) объема) следующего расчетного периода, Покупатель самостоятельно рассчитывает стоимость, подлежащего оплате объема покупки электрической энергии (мощности) (или договорного (планового) объема) следующего расчетного периода, в соответствии с условиями п. 6.4.</w:t>
            </w:r>
            <w:r w:rsidR="006757AD" w:rsidRPr="005067BC">
              <w:rPr>
                <w:rFonts w:ascii="Times New Roman" w:hAnsi="Times New Roman" w:cs="Times New Roman"/>
                <w:sz w:val="26"/>
                <w:szCs w:val="26"/>
              </w:rPr>
              <w:t>3</w:t>
            </w:r>
            <w:r w:rsidRPr="005067BC">
              <w:rPr>
                <w:rFonts w:ascii="Times New Roman" w:hAnsi="Times New Roman" w:cs="Times New Roman"/>
                <w:sz w:val="26"/>
                <w:szCs w:val="26"/>
              </w:rPr>
              <w:t>.</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5</w:t>
            </w:r>
            <w:r w:rsidRPr="005067BC">
              <w:rPr>
                <w:rFonts w:ascii="Times New Roman" w:hAnsi="Times New Roman" w:cs="Times New Roman"/>
                <w:sz w:val="26"/>
                <w:szCs w:val="26"/>
              </w:rPr>
              <w:t> Оплата электрической энергии (мощности) производится Покупателем путем перечисления денежных средств на расчетный счет Гарантирующего поставщика в порядке и сроки, предусмотренные пунктом 6.4. Плат</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тов.</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К оплате принимаются счета, универсальные передаточные документы, переданные по электронной почте, с последующим предоставлением оригиналов Покупателю.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6</w:t>
            </w:r>
            <w:r w:rsidR="00FC2DF0" w:rsidRPr="005067BC">
              <w:rPr>
                <w:rFonts w:ascii="Times New Roman" w:hAnsi="Times New Roman" w:cs="Times New Roman"/>
                <w:sz w:val="26"/>
                <w:szCs w:val="26"/>
              </w:rPr>
              <w:t> </w:t>
            </w:r>
            <w:r w:rsidRPr="005067BC">
              <w:rPr>
                <w:rFonts w:ascii="Times New Roman" w:hAnsi="Times New Roman" w:cs="Times New Roman"/>
                <w:sz w:val="26"/>
                <w:szCs w:val="26"/>
              </w:rPr>
              <w:t>При поступлении платежа, достаточного для полного исполнения Покупателем обязательств по настоящему договору,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Покупателем обязательств по настоящему договору либо с неопределенным назначением платежа, поступившие средства относятся в счет оплаты ранее возникших обязательств Покупателя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Покупателя, либо учитывается при последующих расчетах за энергию.</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7</w:t>
            </w:r>
            <w:r w:rsidRPr="005067BC">
              <w:rPr>
                <w:rFonts w:ascii="Times New Roman" w:hAnsi="Times New Roman" w:cs="Times New Roman"/>
                <w:sz w:val="26"/>
                <w:szCs w:val="26"/>
              </w:rPr>
              <w:t> Покупатель в 3-дневный срок с момента получения оригиналов универсальных передаточных документов возвращает в адрес Гарантирующего поставщика один экземпляр подписанного и скрепленного печатью универсального передаточного документа.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8</w:t>
            </w:r>
            <w:r w:rsidRPr="005067BC">
              <w:rPr>
                <w:rFonts w:ascii="Times New Roman" w:hAnsi="Times New Roman" w:cs="Times New Roman"/>
                <w:sz w:val="26"/>
                <w:szCs w:val="26"/>
              </w:rPr>
              <w:t> По окончании расчетного периода, ежеквартально, на конец отчетного года, по запросу одной из Сторон, Стороны оформляют акт сверки расчетов за электрическую энергию в стоимостном выражении.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6.</w:t>
            </w:r>
            <w:r w:rsidR="00012299" w:rsidRPr="005067BC">
              <w:rPr>
                <w:rFonts w:ascii="Times New Roman" w:hAnsi="Times New Roman" w:cs="Times New Roman"/>
                <w:sz w:val="26"/>
                <w:szCs w:val="26"/>
              </w:rPr>
              <w:t>9</w:t>
            </w:r>
            <w:r w:rsidRPr="005067BC">
              <w:rPr>
                <w:rFonts w:ascii="Times New Roman" w:hAnsi="Times New Roman" w:cs="Times New Roman"/>
                <w:sz w:val="26"/>
                <w:szCs w:val="26"/>
              </w:rPr>
              <w:t> В случае осуществления электронного документооборота в рамках настоящего договора, дополнительные соглашения к договору,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Покупателю в электронном виде по телекоммуникационным каналам связи с применением усиленной квалифицированной электронной подписи (далее – ЭП).</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w:t>
            </w:r>
            <w:r w:rsidRPr="005067BC">
              <w:rPr>
                <w:rFonts w:ascii="Times New Roman" w:hAnsi="Times New Roman" w:cs="Times New Roman"/>
                <w:sz w:val="26"/>
                <w:szCs w:val="26"/>
              </w:rPr>
              <w:lastRenderedPageBreak/>
              <w:t>конфиденциальной информацией по телекоммуникационным каналам связи в рамках электронного документооборота счетами, универсальными передаточными документами между Гарантирующим поставщиком и Покупателем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 xml:space="preserve">нным приказом Минфина России </w:t>
            </w:r>
            <w:r w:rsidR="00F04A8C" w:rsidRPr="005067BC">
              <w:rPr>
                <w:rFonts w:ascii="Times New Roman" w:hAnsi="Times New Roman" w:cs="Times New Roman"/>
                <w:sz w:val="26"/>
                <w:szCs w:val="26"/>
              </w:rPr>
              <w:t xml:space="preserve">от </w:t>
            </w:r>
            <w:r w:rsidR="00FC2DF0" w:rsidRPr="005067BC">
              <w:rPr>
                <w:rFonts w:ascii="Times New Roman" w:hAnsi="Times New Roman" w:cs="Times New Roman"/>
                <w:sz w:val="26"/>
                <w:szCs w:val="26"/>
              </w:rPr>
              <w:t>05.02.2021</w:t>
            </w:r>
            <w:r w:rsidR="00F04A8C" w:rsidRPr="005067BC">
              <w:rPr>
                <w:rFonts w:ascii="Times New Roman" w:hAnsi="Times New Roman" w:cs="Times New Roman"/>
                <w:sz w:val="26"/>
                <w:szCs w:val="26"/>
              </w:rPr>
              <w:t xml:space="preserve"> № 14н</w:t>
            </w:r>
            <w:r w:rsidRPr="005067BC">
              <w:rPr>
                <w:rFonts w:ascii="Times New Roman" w:hAnsi="Times New Roman" w:cs="Times New Roman"/>
                <w:sz w:val="26"/>
                <w:szCs w:val="26"/>
              </w:rPr>
              <w:t xml:space="preserve">. Обмен счетами, универсальными передаточными документами в электронном виде происходит по формам, утвержденным Правительством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xml:space="preserve"> и в формате, утвержд</w:t>
            </w:r>
            <w:r w:rsidR="00EC379F" w:rsidRPr="005067BC">
              <w:rPr>
                <w:rFonts w:ascii="Times New Roman" w:hAnsi="Times New Roman" w:cs="Times New Roman"/>
                <w:sz w:val="26"/>
                <w:szCs w:val="26"/>
              </w:rPr>
              <w:t>е</w:t>
            </w:r>
            <w:r w:rsidRPr="005067BC">
              <w:rPr>
                <w:rFonts w:ascii="Times New Roman" w:hAnsi="Times New Roman" w:cs="Times New Roman"/>
                <w:sz w:val="26"/>
                <w:szCs w:val="26"/>
              </w:rPr>
              <w:t>нном приказом ФНС России.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lastRenderedPageBreak/>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выставления Покупателю счетов, универсальных передаточных документов в электронном виде по телекоммуникационным каналам связи считается дата поступления файла документа Оператору электронного документооборота от Гарантирующего поставщика, указанная в подтверждении этого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получения Покупателем счета, универсального передаточного документа в электронном виде по телекоммуникационным каналам связи считается дата направления По</w:t>
            </w:r>
            <w:r w:rsidR="00EE0CE0" w:rsidRPr="005067BC">
              <w:rPr>
                <w:rFonts w:ascii="Times New Roman" w:hAnsi="Times New Roman" w:cs="Times New Roman"/>
                <w:sz w:val="26"/>
                <w:szCs w:val="26"/>
              </w:rPr>
              <w:t>купателю</w:t>
            </w:r>
            <w:r w:rsidRPr="005067BC">
              <w:rPr>
                <w:rFonts w:ascii="Times New Roman" w:hAnsi="Times New Roman" w:cs="Times New Roman"/>
                <w:sz w:val="26"/>
                <w:szCs w:val="26"/>
              </w:rPr>
              <w:t xml:space="preserve"> Оператором электронного документооборота файла счета, универсального передаточного документа, указанная в подтверждении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Счет, универсальный передаточный документ в электронном виде считается полученным Покупателем, если Покупателю поступило подтверждение Оператора электронного документооборота о получении </w:t>
            </w:r>
            <w:bookmarkStart w:id="4" w:name="_Hlk21076999"/>
            <w:r w:rsidRPr="005067BC">
              <w:rPr>
                <w:rFonts w:ascii="Times New Roman" w:hAnsi="Times New Roman" w:cs="Times New Roman"/>
                <w:sz w:val="26"/>
                <w:szCs w:val="26"/>
              </w:rPr>
              <w:t>счета, универсального передаточного документа</w:t>
            </w:r>
            <w:bookmarkEnd w:id="4"/>
            <w:r w:rsidRPr="005067BC">
              <w:rPr>
                <w:rFonts w:ascii="Times New Roman" w:hAnsi="Times New Roman" w:cs="Times New Roman"/>
                <w:sz w:val="26"/>
                <w:szCs w:val="26"/>
              </w:rPr>
              <w:t xml:space="preserve"> и при наличии извещения Покупателя о получении счета, универсального передаточного документа, подписанного ЭП уполномоченного лица Покупателя и подтвержденного Оператором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Датой получения Покупателем документов (за исключением счета, универсального передаточного документа)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Покупатель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Для осуществления электронного документооборота Покупатель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7. ОТВЕТСТВЕННОСТЬ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7.1 В</w:t>
            </w:r>
            <w:proofErr w:type="gramEnd"/>
            <w:r w:rsidRPr="005067BC">
              <w:rPr>
                <w:rFonts w:ascii="Times New Roman" w:hAnsi="Times New Roman" w:cs="Times New Roman"/>
                <w:sz w:val="26"/>
                <w:szCs w:val="26"/>
              </w:rPr>
              <w:t xml:space="preserve">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 и настоящим договором, в том числе по оплате предусмотренных пеней, штрафов и неустоек.</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7.2 При нарушении Покупателем обязательств по оплате окончательного платежа, предусмотренного пунктом 6.4 настоящего договора, Покупатель уплачивает Гарантирующему поставщику неустойку (пени) в размере, установленном пунктом 2 статьи 37 Федеральным законом от </w:t>
            </w:r>
            <w:r w:rsidR="00FC2DF0" w:rsidRPr="005067BC">
              <w:rPr>
                <w:rFonts w:ascii="Times New Roman" w:hAnsi="Times New Roman" w:cs="Times New Roman"/>
                <w:sz w:val="26"/>
                <w:szCs w:val="26"/>
              </w:rPr>
              <w:t>26.03.2003</w:t>
            </w:r>
            <w:r w:rsidRPr="005067BC">
              <w:rPr>
                <w:rFonts w:ascii="Times New Roman" w:hAnsi="Times New Roman" w:cs="Times New Roman"/>
                <w:sz w:val="26"/>
                <w:szCs w:val="26"/>
              </w:rPr>
              <w:t xml:space="preserve"> № 35-ФЗ «Об электроэнергетике». </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7.3 При нарушении Покупателем предусмотренных пунктом 6.4 настоящего договора сроков оплаты промежуточного платежа в размере 50% стоимости электрической энергии (мощности) в подлежащем оплате объеме покупки в месяце, за который осуществляется оплата, Покупатель уплачивает гарантирующему поставщику пени в размере, установленном пунктом 2 статьи 37 Федерального закона от </w:t>
            </w:r>
            <w:r w:rsidR="00FC2DF0" w:rsidRPr="005067BC">
              <w:rPr>
                <w:rFonts w:ascii="Times New Roman" w:hAnsi="Times New Roman" w:cs="Times New Roman"/>
                <w:sz w:val="26"/>
                <w:szCs w:val="26"/>
              </w:rPr>
              <w:t>26.03.2003</w:t>
            </w:r>
            <w:r w:rsidRPr="005067BC">
              <w:rPr>
                <w:rFonts w:ascii="Times New Roman" w:hAnsi="Times New Roman" w:cs="Times New Roman"/>
                <w:sz w:val="26"/>
                <w:szCs w:val="26"/>
              </w:rPr>
              <w:t xml:space="preserve"> № 35-ФЗ «Об электроэнергетике».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7.4 В случае если энергопринимающие устройства </w:t>
            </w:r>
            <w:r w:rsidR="00D41B19" w:rsidRPr="005067BC">
              <w:rPr>
                <w:rFonts w:ascii="Times New Roman" w:hAnsi="Times New Roman" w:cs="Times New Roman"/>
                <w:sz w:val="26"/>
                <w:szCs w:val="26"/>
              </w:rPr>
              <w:t xml:space="preserve"> потребителей </w:t>
            </w:r>
            <w:r w:rsidRPr="005067BC">
              <w:rPr>
                <w:rFonts w:ascii="Times New Roman" w:hAnsi="Times New Roman" w:cs="Times New Roman"/>
                <w:sz w:val="26"/>
                <w:szCs w:val="26"/>
              </w:rPr>
              <w:t>Покупателя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ответственность перед Покупателем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eastAsiaTheme="minorHAnsi" w:hAnsi="Times New Roman" w:cs="Times New Roman"/>
                <w:sz w:val="26"/>
                <w:szCs w:val="26"/>
                <w:lang w:eastAsia="en-US"/>
              </w:rPr>
            </w:pPr>
            <w:r w:rsidRPr="005067BC">
              <w:rPr>
                <w:rFonts w:ascii="Times New Roman" w:hAnsi="Times New Roman" w:cs="Times New Roman"/>
                <w:sz w:val="26"/>
                <w:szCs w:val="26"/>
              </w:rPr>
              <w:t>7.5 </w:t>
            </w:r>
            <w:r w:rsidRPr="005067BC">
              <w:rPr>
                <w:rFonts w:ascii="Times New Roman" w:eastAsiaTheme="minorHAnsi" w:hAnsi="Times New Roman" w:cs="Times New Roman"/>
                <w:sz w:val="26"/>
                <w:szCs w:val="26"/>
                <w:lang w:eastAsia="en-US"/>
              </w:rPr>
              <w:t xml:space="preserve">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К обстоятельствам непреодолимой силы Стороны настоящего </w:t>
            </w:r>
            <w:r w:rsidR="00393E53" w:rsidRPr="005067BC">
              <w:rPr>
                <w:rFonts w:ascii="Times New Roman" w:eastAsiaTheme="minorHAnsi" w:hAnsi="Times New Roman" w:cs="Times New Roman"/>
                <w:sz w:val="26"/>
                <w:szCs w:val="26"/>
                <w:lang w:eastAsia="en-US"/>
              </w:rPr>
              <w:t xml:space="preserve">договора </w:t>
            </w:r>
            <w:r w:rsidRPr="005067BC">
              <w:rPr>
                <w:rFonts w:ascii="Times New Roman" w:eastAsiaTheme="minorHAnsi" w:hAnsi="Times New Roman" w:cs="Times New Roman"/>
                <w:sz w:val="26"/>
                <w:szCs w:val="26"/>
                <w:lang w:eastAsia="en-US"/>
              </w:rPr>
              <w:t>отнесли природные явления стихийного характера (землетрясение, наводнение, иные природные условия, исключающие нормальную жизнедеятельность человека); мораторий органов власти и управления; забастовки, организованные в установленном законом порядке; снижение частоты электроэнергии в единой энергосистеме России по причинам, не зависящим от действий Сторон, и другие обстоятельства, которые могут быть определены как непреодолимая сила, препятствующая надлежащему исполнению обязательств.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8. ОСОБЫЕ УСЛОВИЯ</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8.1 По всем вопросам, неурегулированным настоящим договором, Стороны руководствуются действующим законодательством </w:t>
            </w:r>
            <w:r w:rsidR="00292027" w:rsidRPr="005067BC">
              <w:rPr>
                <w:rFonts w:ascii="Times New Roman" w:hAnsi="Times New Roman" w:cs="Times New Roman"/>
                <w:sz w:val="26"/>
                <w:szCs w:val="26"/>
              </w:rPr>
              <w:t>Российской Федерации</w:t>
            </w:r>
            <w:r w:rsidRPr="005067BC">
              <w:rPr>
                <w:rFonts w:ascii="Times New Roman" w:hAnsi="Times New Roman" w:cs="Times New Roman"/>
                <w:sz w:val="26"/>
                <w:szCs w:val="26"/>
              </w:rPr>
              <w:t>. Изменения, внесенные в нормативные правовые акты Российской Федерации, обязательны для сторон с момента вступления их в силу.</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8.2 Стороны договорились о том, что вся переписка между ними по всем вытекающим из договора обязательствам производится по адресам, указанным в договоре. Сторона, адрес и (или) банковские реквизиты которой изменились, обязана в 3-дневный срок с момента наступления указанных обстоятельств надлежащим </w:t>
            </w:r>
            <w:r w:rsidRPr="005067BC">
              <w:rPr>
                <w:rFonts w:ascii="Times New Roman" w:hAnsi="Times New Roman" w:cs="Times New Roman"/>
                <w:sz w:val="26"/>
                <w:szCs w:val="26"/>
              </w:rPr>
              <w:lastRenderedPageBreak/>
              <w:t>образом уведомить другую Сторону о соответствующих изменениях. В случае несвоевременного и (или) ненадлежащего уведомления стороной об указанных изменениях, переписка с использованием реквизитов, указанных в договоре, является надлежащей.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proofErr w:type="gramStart"/>
            <w:r w:rsidRPr="005067BC">
              <w:rPr>
                <w:rFonts w:ascii="Times New Roman" w:hAnsi="Times New Roman" w:cs="Times New Roman"/>
                <w:sz w:val="26"/>
                <w:szCs w:val="26"/>
              </w:rPr>
              <w:lastRenderedPageBreak/>
              <w:t>8.3 С</w:t>
            </w:r>
            <w:proofErr w:type="gramEnd"/>
            <w:r w:rsidRPr="005067BC">
              <w:rPr>
                <w:rFonts w:ascii="Times New Roman" w:hAnsi="Times New Roman" w:cs="Times New Roman"/>
                <w:sz w:val="26"/>
                <w:szCs w:val="26"/>
              </w:rPr>
              <w:t xml:space="preserve"> момента заключения настоящего договора, все предшествующие переписки, переговоры, заключенные договоры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Покупателя по погашению задолженности перед Гарантирующим поставщиком.</w:t>
            </w:r>
          </w:p>
        </w:tc>
      </w:tr>
      <w:tr w:rsidR="005067BC" w:rsidRPr="005067BC" w:rsidTr="001F49C5">
        <w:trPr>
          <w:trHeight w:val="567"/>
        </w:trPr>
        <w:tc>
          <w:tcPr>
            <w:tcW w:w="9498" w:type="dxa"/>
            <w:gridSpan w:val="2"/>
            <w:shd w:val="clear" w:color="FFFFFF" w:fill="auto"/>
            <w:vAlign w:val="center"/>
          </w:tcPr>
          <w:p w:rsidR="00095A20" w:rsidRPr="005067BC" w:rsidRDefault="00095A20" w:rsidP="001F49C5">
            <w:pPr>
              <w:jc w:val="center"/>
              <w:rPr>
                <w:rFonts w:ascii="Times New Roman" w:hAnsi="Times New Roman" w:cs="Times New Roman"/>
                <w:sz w:val="26"/>
                <w:szCs w:val="26"/>
              </w:rPr>
            </w:pPr>
            <w:r w:rsidRPr="005067BC">
              <w:rPr>
                <w:rFonts w:ascii="Times New Roman" w:hAnsi="Times New Roman" w:cs="Times New Roman"/>
                <w:b/>
                <w:sz w:val="26"/>
                <w:szCs w:val="26"/>
              </w:rPr>
              <w:t>9. СРОК ДЕЙСТВИЯ, ИЗМЕНЕНИЕ, РАСТОРЖЕНИЕ ДОГОВОРА</w:t>
            </w:r>
          </w:p>
        </w:tc>
      </w:tr>
      <w:tr w:rsidR="005067BC" w:rsidRPr="005067BC" w:rsidTr="001F49C5">
        <w:trPr>
          <w:trHeight w:val="60"/>
        </w:trPr>
        <w:tc>
          <w:tcPr>
            <w:tcW w:w="9498" w:type="dxa"/>
            <w:gridSpan w:val="2"/>
            <w:shd w:val="clear" w:color="FFFFFF" w:fill="auto"/>
          </w:tcPr>
          <w:p w:rsidR="00095A20" w:rsidRPr="005067BC" w:rsidRDefault="00095A20" w:rsidP="001F49C5">
            <w:pPr>
              <w:jc w:val="both"/>
              <w:rPr>
                <w:rFonts w:ascii="Times New Roman" w:hAnsi="Times New Roman" w:cs="Times New Roman"/>
                <w:sz w:val="26"/>
                <w:szCs w:val="26"/>
              </w:rPr>
            </w:pPr>
            <w:r w:rsidRPr="005067BC">
              <w:rPr>
                <w:rFonts w:ascii="Times New Roman" w:hAnsi="Times New Roman" w:cs="Times New Roman"/>
                <w:sz w:val="26"/>
                <w:szCs w:val="26"/>
              </w:rPr>
              <w:t xml:space="preserve">           9.1 Настоящий договор вступает в силу с момента подписания его Сторонами и действует до полного исполнения сторонами принятых обязательств. Условия настоящего договора распространяются на отношения </w:t>
            </w:r>
            <w:r w:rsidR="00E848EE" w:rsidRPr="005067BC">
              <w:rPr>
                <w:rFonts w:ascii="Times New Roman" w:hAnsi="Times New Roman" w:cs="Times New Roman"/>
                <w:sz w:val="26"/>
                <w:szCs w:val="26"/>
              </w:rPr>
              <w:t>Сторон, возникшие с 00.00 час. __</w:t>
            </w:r>
            <w:proofErr w:type="gramStart"/>
            <w:r w:rsidR="00E848EE" w:rsidRPr="005067BC">
              <w:rPr>
                <w:rFonts w:ascii="Times New Roman" w:hAnsi="Times New Roman" w:cs="Times New Roman"/>
                <w:sz w:val="26"/>
                <w:szCs w:val="26"/>
              </w:rPr>
              <w:t>_</w:t>
            </w:r>
            <w:r w:rsidR="00E848EE">
              <w:rPr>
                <w:rFonts w:ascii="Times New Roman" w:hAnsi="Times New Roman" w:cs="Times New Roman"/>
                <w:sz w:val="26"/>
                <w:szCs w:val="26"/>
              </w:rPr>
              <w:t>.</w:t>
            </w:r>
            <w:r w:rsidR="00E848EE" w:rsidRPr="005067BC">
              <w:rPr>
                <w:rFonts w:ascii="Times New Roman" w:hAnsi="Times New Roman" w:cs="Times New Roman"/>
                <w:sz w:val="26"/>
                <w:szCs w:val="26"/>
              </w:rPr>
              <w:t>_</w:t>
            </w:r>
            <w:proofErr w:type="gramEnd"/>
            <w:r w:rsidR="00E848EE" w:rsidRPr="005067BC">
              <w:rPr>
                <w:rFonts w:ascii="Times New Roman" w:hAnsi="Times New Roman" w:cs="Times New Roman"/>
                <w:sz w:val="26"/>
                <w:szCs w:val="26"/>
              </w:rPr>
              <w:t>__.20</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___</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по</w:t>
            </w:r>
            <w:r w:rsidR="00E848EE">
              <w:rPr>
                <w:rFonts w:ascii="Times New Roman" w:hAnsi="Times New Roman" w:cs="Times New Roman"/>
                <w:sz w:val="26"/>
                <w:szCs w:val="26"/>
              </w:rPr>
              <w:t xml:space="preserve"> </w:t>
            </w:r>
            <w:r w:rsidR="00E848EE" w:rsidRPr="005067BC">
              <w:rPr>
                <w:rFonts w:ascii="Times New Roman" w:hAnsi="Times New Roman" w:cs="Times New Roman"/>
                <w:sz w:val="26"/>
                <w:szCs w:val="26"/>
              </w:rPr>
              <w:t>__</w:t>
            </w:r>
            <w:r w:rsidR="00E848EE">
              <w:rPr>
                <w:rFonts w:ascii="Times New Roman" w:hAnsi="Times New Roman" w:cs="Times New Roman"/>
                <w:sz w:val="26"/>
                <w:szCs w:val="26"/>
              </w:rPr>
              <w:t>.</w:t>
            </w:r>
            <w:r w:rsidR="00E848EE" w:rsidRPr="005067BC">
              <w:rPr>
                <w:rFonts w:ascii="Times New Roman" w:hAnsi="Times New Roman" w:cs="Times New Roman"/>
                <w:sz w:val="26"/>
                <w:szCs w:val="26"/>
              </w:rPr>
              <w:t>___20</w:t>
            </w:r>
            <w:r w:rsidR="00E848EE">
              <w:rPr>
                <w:rFonts w:ascii="Times New Roman" w:hAnsi="Times New Roman" w:cs="Times New Roman"/>
                <w:sz w:val="26"/>
                <w:szCs w:val="26"/>
              </w:rPr>
              <w:t>___.</w:t>
            </w:r>
          </w:p>
        </w:tc>
      </w:tr>
      <w:tr w:rsidR="005067BC" w:rsidRPr="005067BC" w:rsidTr="001F49C5">
        <w:trPr>
          <w:trHeight w:val="60"/>
        </w:trPr>
        <w:tc>
          <w:tcPr>
            <w:tcW w:w="9498" w:type="dxa"/>
            <w:gridSpan w:val="2"/>
            <w:shd w:val="clear" w:color="FFFFFF" w:fill="auto"/>
          </w:tcPr>
          <w:p w:rsidR="00095A20" w:rsidRPr="005067BC" w:rsidRDefault="00095A20" w:rsidP="001F49C5">
            <w:pPr>
              <w:jc w:val="both"/>
            </w:pPr>
            <w:r w:rsidRPr="005067BC">
              <w:rPr>
                <w:rFonts w:ascii="Times New Roman" w:hAnsi="Times New Roman" w:cs="Times New Roman"/>
                <w:sz w:val="26"/>
                <w:szCs w:val="26"/>
              </w:rPr>
              <w:t xml:space="preserve">           Настоящий договор считается продленным на каждый следующий календарный год на тех же условиях, если за 30 дней до окончания срока его действия Покупатель не заявит о его прекращении, изменении либо заключении нового договора. </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9.2 Если Покупателем за 30 дней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9.3 Настоящий договор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9.4 Обязательства Гарантирующего поставщика по настоящему договору прекращаются с даты лишения последнего статуса гарантирующего поставщика в установленном законодательством РФ порядке.</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9.5 Настоящий договор может быть изменен (дополнен) или расторгнут по основаниям, предусмотренным действующим законодательством РФ.</w:t>
            </w:r>
            <w:bookmarkStart w:id="5" w:name="_GoBack"/>
            <w:bookmarkEnd w:id="5"/>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9.6 Любые изменения и дополнения к настоящему договору должны быть оформлены в письменном виде и вступают в силу с момента их подписания обеими Сторонами.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9.7 Все споры и разногласия, возникающие из настоящего договора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9.8 Настоящий договор подписан в 2-х экземплярах, имеющих одинаковую юридическую силу, по одному для каждой из Сторон.</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 Перечень приложений:</w:t>
            </w:r>
          </w:p>
        </w:tc>
      </w:tr>
      <w:tr w:rsidR="005067BC" w:rsidRPr="005067BC" w:rsidTr="001F49C5">
        <w:trPr>
          <w:trHeight w:val="60"/>
        </w:trPr>
        <w:tc>
          <w:tcPr>
            <w:tcW w:w="9498" w:type="dxa"/>
            <w:gridSpan w:val="2"/>
            <w:shd w:val="clear" w:color="FFFFFF" w:fill="auto"/>
            <w:vAlign w:val="bottom"/>
          </w:tcPr>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9.9.1 Приложение № 1. 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7D3D40" w:rsidRPr="005067BC">
              <w:rPr>
                <w:rFonts w:ascii="Times New Roman" w:hAnsi="Times New Roman" w:cs="Times New Roman"/>
                <w:sz w:val="26"/>
                <w:szCs w:val="26"/>
              </w:rPr>
              <w:t xml:space="preserve">Сетевой </w:t>
            </w:r>
            <w:r w:rsidRPr="005067BC">
              <w:rPr>
                <w:rFonts w:ascii="Times New Roman" w:hAnsi="Times New Roman" w:cs="Times New Roman"/>
                <w:sz w:val="26"/>
                <w:szCs w:val="26"/>
              </w:rPr>
              <w:t>организации.</w:t>
            </w:r>
          </w:p>
          <w:p w:rsidR="00095A20" w:rsidRPr="005067BC" w:rsidRDefault="00095A20" w:rsidP="001F49C5">
            <w:pPr>
              <w:ind w:firstLine="709"/>
              <w:jc w:val="both"/>
              <w:rPr>
                <w:rFonts w:ascii="Times New Roman" w:hAnsi="Times New Roman" w:cs="Times New Roman"/>
                <w:sz w:val="26"/>
                <w:szCs w:val="26"/>
              </w:rPr>
            </w:pPr>
            <w:bookmarkStart w:id="6" w:name="_Hlk20820056"/>
            <w:r w:rsidRPr="005067BC">
              <w:rPr>
                <w:rFonts w:ascii="Times New Roman" w:hAnsi="Times New Roman" w:cs="Times New Roman"/>
                <w:sz w:val="26"/>
                <w:szCs w:val="26"/>
              </w:rPr>
              <w:lastRenderedPageBreak/>
              <w:t xml:space="preserve">9.9.2 Приложение № 2. Договорный объем потребления электрической энергии </w:t>
            </w:r>
            <w:proofErr w:type="spellStart"/>
            <w:r w:rsidRPr="005067BC">
              <w:rPr>
                <w:rFonts w:ascii="Times New Roman" w:hAnsi="Times New Roman" w:cs="Times New Roman"/>
                <w:sz w:val="26"/>
                <w:szCs w:val="26"/>
              </w:rPr>
              <w:t>на</w:t>
            </w:r>
            <w:r w:rsidRPr="005067BC">
              <w:rPr>
                <w:rFonts w:ascii="Times New Roman" w:hAnsi="Times New Roman" w:cs="Times New Roman"/>
                <w:sz w:val="26"/>
                <w:szCs w:val="26"/>
                <w:u w:val="single"/>
              </w:rPr>
              <w:t>_____</w:t>
            </w:r>
            <w:r w:rsidRPr="005067BC">
              <w:rPr>
                <w:rFonts w:ascii="Times New Roman" w:hAnsi="Times New Roman" w:cs="Times New Roman"/>
                <w:sz w:val="26"/>
                <w:szCs w:val="26"/>
              </w:rPr>
              <w:t>год</w:t>
            </w:r>
            <w:proofErr w:type="spellEnd"/>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9.9.3 Приложение № 3. Однолинейная схема электроснабжения с указанием точек поставки (при наличии). </w:t>
            </w:r>
          </w:p>
          <w:bookmarkEnd w:id="6"/>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9.9.4 Приложение № 4. Документы о технологическом</w:t>
            </w:r>
            <w:r w:rsidR="00EE0CE0" w:rsidRPr="005067BC">
              <w:rPr>
                <w:rFonts w:ascii="Times New Roman" w:hAnsi="Times New Roman" w:cs="Times New Roman"/>
                <w:sz w:val="26"/>
                <w:szCs w:val="26"/>
              </w:rPr>
              <w:t xml:space="preserve"> присоединении</w:t>
            </w:r>
            <w:r w:rsidRPr="005067BC">
              <w:rPr>
                <w:rFonts w:ascii="Times New Roman" w:hAnsi="Times New Roman" w:cs="Times New Roman"/>
                <w:sz w:val="26"/>
                <w:szCs w:val="26"/>
              </w:rPr>
              <w:t xml:space="preserve"> (приложение предоставляется По</w:t>
            </w:r>
            <w:r w:rsidR="00EE0CE0" w:rsidRPr="005067BC">
              <w:rPr>
                <w:rFonts w:ascii="Times New Roman" w:hAnsi="Times New Roman" w:cs="Times New Roman"/>
                <w:sz w:val="26"/>
                <w:szCs w:val="26"/>
              </w:rPr>
              <w:t>купателем</w:t>
            </w:r>
            <w:r w:rsidRPr="005067BC">
              <w:rPr>
                <w:rFonts w:ascii="Times New Roman" w:hAnsi="Times New Roman" w:cs="Times New Roman"/>
                <w:sz w:val="26"/>
                <w:szCs w:val="26"/>
              </w:rPr>
              <w:t>).</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 xml:space="preserve">9.9.5 Приложение № 5. Акт согласования технологической и аварийной брони электроснабжения (заполняется при наличии обязанности, в соответствии с нормами </w:t>
            </w:r>
            <w:r w:rsidR="00FC2DF0" w:rsidRPr="005067BC">
              <w:rPr>
                <w:rFonts w:ascii="Times New Roman" w:hAnsi="Times New Roman" w:cs="Times New Roman"/>
                <w:sz w:val="26"/>
                <w:szCs w:val="26"/>
              </w:rPr>
              <w:t>Правил</w:t>
            </w:r>
            <w:r w:rsidRPr="005067BC">
              <w:rPr>
                <w:rFonts w:ascii="Times New Roman" w:hAnsi="Times New Roman" w:cs="Times New Roman"/>
                <w:sz w:val="26"/>
                <w:szCs w:val="26"/>
              </w:rPr>
              <w:t xml:space="preserve"> № 861</w:t>
            </w:r>
            <w:r w:rsidR="002437D5">
              <w:rPr>
                <w:rFonts w:ascii="Times New Roman" w:hAnsi="Times New Roman" w:cs="Times New Roman"/>
                <w:sz w:val="26"/>
                <w:szCs w:val="26"/>
              </w:rPr>
              <w:t>, п</w:t>
            </w:r>
            <w:r w:rsidRPr="005067BC">
              <w:rPr>
                <w:rFonts w:ascii="Times New Roman" w:hAnsi="Times New Roman" w:cs="Times New Roman"/>
                <w:sz w:val="26"/>
                <w:szCs w:val="26"/>
              </w:rPr>
              <w:t>риложение предоставляется По</w:t>
            </w:r>
            <w:r w:rsidR="00EE0CE0" w:rsidRPr="005067BC">
              <w:rPr>
                <w:rFonts w:ascii="Times New Roman" w:hAnsi="Times New Roman" w:cs="Times New Roman"/>
                <w:sz w:val="26"/>
                <w:szCs w:val="26"/>
              </w:rPr>
              <w:t>купателем</w:t>
            </w:r>
            <w:r w:rsidRPr="005067BC">
              <w:rPr>
                <w:rFonts w:ascii="Times New Roman" w:hAnsi="Times New Roman" w:cs="Times New Roman"/>
                <w:sz w:val="26"/>
                <w:szCs w:val="26"/>
              </w:rPr>
              <w:t>) – при наличии.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9.9.6 Приложение № 6. Структура электронного файла договорных (плановых) величин потребления.</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9.9.7 Приложение № 7. Структура электронного файла показаний приборов учета.</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9.9.8 Приложение № 8. Соглашение о предоставлении По</w:t>
            </w:r>
            <w:r w:rsidR="004409D7" w:rsidRPr="005067BC">
              <w:rPr>
                <w:rFonts w:ascii="Times New Roman" w:hAnsi="Times New Roman" w:cs="Times New Roman"/>
                <w:sz w:val="26"/>
                <w:szCs w:val="26"/>
              </w:rPr>
              <w:t>купателю</w:t>
            </w:r>
            <w:r w:rsidRPr="005067BC">
              <w:rPr>
                <w:rFonts w:ascii="Times New Roman" w:hAnsi="Times New Roman" w:cs="Times New Roman"/>
                <w:sz w:val="26"/>
                <w:szCs w:val="26"/>
              </w:rPr>
              <w:t xml:space="preserve"> ИТ-сервиса «Личный кабинет» – при необходимости.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9.9.9 Приложение № 9</w:t>
            </w:r>
            <w:r w:rsidR="00DB4185" w:rsidRPr="005067BC">
              <w:rPr>
                <w:rFonts w:ascii="Times New Roman" w:hAnsi="Times New Roman" w:cs="Times New Roman"/>
                <w:sz w:val="26"/>
                <w:szCs w:val="26"/>
              </w:rPr>
              <w:t>.</w:t>
            </w:r>
            <w:r w:rsidRPr="005067BC">
              <w:rPr>
                <w:rFonts w:ascii="Times New Roman" w:hAnsi="Times New Roman" w:cs="Times New Roman"/>
                <w:sz w:val="26"/>
                <w:szCs w:val="26"/>
              </w:rPr>
              <w:t> Соглашение о не выставлении счетов-фактур – при необходимости.</w:t>
            </w:r>
          </w:p>
          <w:p w:rsidR="00095A20" w:rsidRPr="005067BC" w:rsidRDefault="00095A20" w:rsidP="001F49C5">
            <w:pPr>
              <w:ind w:firstLine="709"/>
              <w:jc w:val="both"/>
              <w:rPr>
                <w:rFonts w:ascii="Times New Roman" w:hAnsi="Times New Roman" w:cs="Times New Roman"/>
                <w:sz w:val="26"/>
                <w:szCs w:val="26"/>
              </w:rPr>
            </w:pPr>
            <w:r w:rsidRPr="005067BC">
              <w:rPr>
                <w:rFonts w:ascii="Times New Roman" w:hAnsi="Times New Roman" w:cs="Times New Roman"/>
                <w:sz w:val="26"/>
                <w:szCs w:val="26"/>
              </w:rPr>
              <w:t>9.9.10 Приложение № 10. Соглашение о порядке определения плановых (договорных) почасовых объемов по выбору По</w:t>
            </w:r>
            <w:r w:rsidR="004409D7" w:rsidRPr="005067BC">
              <w:rPr>
                <w:rFonts w:ascii="Times New Roman" w:hAnsi="Times New Roman" w:cs="Times New Roman"/>
                <w:sz w:val="26"/>
                <w:szCs w:val="26"/>
              </w:rPr>
              <w:t>купателя</w:t>
            </w:r>
            <w:r w:rsidRPr="005067BC">
              <w:rPr>
                <w:rFonts w:ascii="Times New Roman" w:hAnsi="Times New Roman" w:cs="Times New Roman"/>
                <w:sz w:val="26"/>
                <w:szCs w:val="26"/>
              </w:rPr>
              <w:t xml:space="preserve"> – при необходимости.</w:t>
            </w:r>
          </w:p>
          <w:p w:rsidR="00095A20" w:rsidRPr="005067BC" w:rsidRDefault="00095A20" w:rsidP="00973E6C">
            <w:pPr>
              <w:jc w:val="both"/>
              <w:rPr>
                <w:rFonts w:ascii="Times New Roman" w:hAnsi="Times New Roman" w:cs="Times New Roman"/>
                <w:sz w:val="26"/>
                <w:szCs w:val="26"/>
              </w:rPr>
            </w:pPr>
            <w:r w:rsidRPr="005067BC">
              <w:rPr>
                <w:rFonts w:ascii="Times New Roman" w:hAnsi="Times New Roman" w:cs="Times New Roman"/>
                <w:sz w:val="26"/>
                <w:szCs w:val="26"/>
              </w:rPr>
              <w:t>9.9.11</w:t>
            </w:r>
            <w:r w:rsidR="00C65E36" w:rsidRPr="005067BC">
              <w:rPr>
                <w:rFonts w:ascii="Times New Roman" w:hAnsi="Times New Roman" w:cs="Times New Roman"/>
                <w:sz w:val="26"/>
                <w:szCs w:val="26"/>
              </w:rPr>
              <w:t> </w:t>
            </w:r>
            <w:r w:rsidRPr="005067BC">
              <w:rPr>
                <w:rFonts w:ascii="Times New Roman" w:hAnsi="Times New Roman" w:cs="Times New Roman"/>
                <w:sz w:val="26"/>
                <w:szCs w:val="26"/>
              </w:rPr>
              <w:t>Приложение № 11. Подписанн</w:t>
            </w:r>
            <w:r w:rsidR="00285D9D" w:rsidRPr="005067BC">
              <w:rPr>
                <w:rFonts w:ascii="Times New Roman" w:hAnsi="Times New Roman" w:cs="Times New Roman"/>
                <w:sz w:val="26"/>
                <w:szCs w:val="26"/>
              </w:rPr>
              <w:t>ый</w:t>
            </w:r>
            <w:r w:rsidRPr="005067BC">
              <w:rPr>
                <w:rFonts w:ascii="Times New Roman" w:hAnsi="Times New Roman" w:cs="Times New Roman"/>
                <w:sz w:val="26"/>
                <w:szCs w:val="26"/>
              </w:rPr>
              <w:t xml:space="preserve"> уполномоченным лицом энергосбытовой организации </w:t>
            </w:r>
            <w:r w:rsidR="00285D9D" w:rsidRPr="005067BC">
              <w:rPr>
                <w:rFonts w:ascii="Times New Roman" w:hAnsi="Times New Roman" w:cs="Times New Roman"/>
                <w:sz w:val="26"/>
                <w:szCs w:val="26"/>
              </w:rPr>
              <w:t>перечень</w:t>
            </w:r>
            <w:r w:rsidRPr="005067BC">
              <w:rPr>
                <w:rFonts w:ascii="Times New Roman" w:hAnsi="Times New Roman" w:cs="Times New Roman"/>
                <w:sz w:val="26"/>
                <w:szCs w:val="26"/>
              </w:rPr>
              <w:t xml:space="preserve"> договоров энергоснабжения (купли-продажи (поставки) электрической энергии (мощности)), заключенных с потребителями, в интересах которых энергосбытовая организация намеревается приобретать электрическую энергию (мощность) у гарантирующего поставщика, содерж</w:t>
            </w:r>
            <w:r w:rsidR="00285D9D" w:rsidRPr="005067BC">
              <w:rPr>
                <w:rFonts w:ascii="Times New Roman" w:hAnsi="Times New Roman" w:cs="Times New Roman"/>
                <w:sz w:val="26"/>
                <w:szCs w:val="26"/>
              </w:rPr>
              <w:t>ащий</w:t>
            </w:r>
            <w:r w:rsidRPr="005067BC">
              <w:rPr>
                <w:rFonts w:ascii="Times New Roman" w:hAnsi="Times New Roman" w:cs="Times New Roman"/>
                <w:sz w:val="26"/>
                <w:szCs w:val="26"/>
              </w:rPr>
              <w:t xml:space="preserve"> сведения о сроках начала и окончания поставки электрической энергии в каждой точке поставки по каждому такому потребителю. </w:t>
            </w:r>
          </w:p>
        </w:tc>
      </w:tr>
      <w:tr w:rsidR="00095A20" w:rsidRPr="006E5530" w:rsidTr="001F49C5">
        <w:trPr>
          <w:trHeight w:val="567"/>
        </w:trPr>
        <w:tc>
          <w:tcPr>
            <w:tcW w:w="9498" w:type="dxa"/>
            <w:gridSpan w:val="2"/>
            <w:shd w:val="clear" w:color="FFFFFF" w:fill="auto"/>
            <w:vAlign w:val="center"/>
          </w:tcPr>
          <w:p w:rsidR="00095A20" w:rsidRPr="006E5530" w:rsidRDefault="00095A20" w:rsidP="001F49C5">
            <w:pPr>
              <w:jc w:val="center"/>
              <w:rPr>
                <w:rFonts w:ascii="Times New Roman" w:hAnsi="Times New Roman" w:cs="Times New Roman"/>
                <w:sz w:val="26"/>
                <w:szCs w:val="26"/>
              </w:rPr>
            </w:pPr>
            <w:r w:rsidRPr="006E5530">
              <w:rPr>
                <w:rFonts w:ascii="Times New Roman" w:hAnsi="Times New Roman" w:cs="Times New Roman"/>
                <w:b/>
                <w:sz w:val="26"/>
                <w:szCs w:val="26"/>
              </w:rPr>
              <w:lastRenderedPageBreak/>
              <w:t>10. ЮРИДИЧЕСКИЕ АДРЕСА И БАНКОВСКИЕ РЕКВИЗИТЫ СТОРОН</w:t>
            </w:r>
          </w:p>
        </w:tc>
      </w:tr>
      <w:tr w:rsidR="00095A20" w:rsidRPr="003C1E82" w:rsidTr="001F49C5">
        <w:trPr>
          <w:trHeight w:val="509"/>
        </w:trPr>
        <w:tc>
          <w:tcPr>
            <w:tcW w:w="4679" w:type="dxa"/>
            <w:shd w:val="clear" w:color="FFFFFF" w:fill="auto"/>
            <w:vAlign w:val="bottom"/>
          </w:tcPr>
          <w:p w:rsidR="00095A20" w:rsidRPr="006E5530" w:rsidRDefault="00095A20" w:rsidP="001F49C5">
            <w:pPr>
              <w:rPr>
                <w:rFonts w:ascii="Times New Roman" w:hAnsi="Times New Roman" w:cs="Times New Roman"/>
                <w:b/>
                <w:sz w:val="26"/>
                <w:szCs w:val="26"/>
              </w:rPr>
            </w:pPr>
            <w:r w:rsidRPr="006E5530">
              <w:rPr>
                <w:rFonts w:ascii="Times New Roman" w:hAnsi="Times New Roman" w:cs="Times New Roman"/>
                <w:b/>
                <w:sz w:val="26"/>
                <w:szCs w:val="26"/>
              </w:rPr>
              <w:t>Гарантирующий поставщик:</w:t>
            </w:r>
          </w:p>
        </w:tc>
        <w:tc>
          <w:tcPr>
            <w:tcW w:w="4819" w:type="dxa"/>
            <w:shd w:val="clear" w:color="FFFFFF" w:fill="auto"/>
            <w:vAlign w:val="bottom"/>
          </w:tcPr>
          <w:p w:rsidR="00095A20" w:rsidRPr="006E5530" w:rsidRDefault="00095A20" w:rsidP="001F49C5">
            <w:pPr>
              <w:rPr>
                <w:rFonts w:ascii="Times New Roman" w:hAnsi="Times New Roman" w:cs="Times New Roman"/>
                <w:b/>
                <w:sz w:val="26"/>
                <w:szCs w:val="26"/>
              </w:rPr>
            </w:pPr>
            <w:r w:rsidRPr="006E5530">
              <w:rPr>
                <w:rFonts w:ascii="Times New Roman" w:hAnsi="Times New Roman" w:cs="Times New Roman"/>
                <w:b/>
                <w:sz w:val="26"/>
                <w:szCs w:val="26"/>
              </w:rPr>
              <w:t>По</w:t>
            </w:r>
            <w:r w:rsidR="004409D7" w:rsidRPr="006E5530">
              <w:rPr>
                <w:rFonts w:ascii="Times New Roman" w:hAnsi="Times New Roman" w:cs="Times New Roman"/>
                <w:b/>
                <w:sz w:val="26"/>
                <w:szCs w:val="26"/>
              </w:rPr>
              <w:t>купатель</w:t>
            </w:r>
            <w:r w:rsidRPr="006E5530">
              <w:rPr>
                <w:rFonts w:ascii="Times New Roman" w:hAnsi="Times New Roman" w:cs="Times New Roman"/>
                <w:b/>
                <w:sz w:val="26"/>
                <w:szCs w:val="26"/>
              </w:rPr>
              <w:t>:</w:t>
            </w:r>
          </w:p>
        </w:tc>
      </w:tr>
    </w:tbl>
    <w:p w:rsidR="007B7E50" w:rsidRDefault="007B7E50" w:rsidP="00E66720"/>
    <w:sectPr w:rsidR="007B7E50" w:rsidSect="001B5B74">
      <w:pgSz w:w="11906" w:h="16838"/>
      <w:pgMar w:top="993" w:right="850" w:bottom="1134" w:left="1701" w:header="708" w:footer="708"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ACD" w:rsidRDefault="001B7ACD" w:rsidP="002469AD">
      <w:pPr>
        <w:spacing w:after="0" w:line="240" w:lineRule="auto"/>
      </w:pPr>
      <w:r>
        <w:separator/>
      </w:r>
    </w:p>
  </w:endnote>
  <w:endnote w:type="continuationSeparator" w:id="0">
    <w:p w:rsidR="001B7ACD" w:rsidRDefault="001B7ACD" w:rsidP="0024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ACD" w:rsidRDefault="001B7ACD" w:rsidP="002469AD">
      <w:pPr>
        <w:spacing w:after="0" w:line="240" w:lineRule="auto"/>
      </w:pPr>
      <w:r>
        <w:separator/>
      </w:r>
    </w:p>
  </w:footnote>
  <w:footnote w:type="continuationSeparator" w:id="0">
    <w:p w:rsidR="001B7ACD" w:rsidRDefault="001B7ACD" w:rsidP="00246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0"/>
    <w:rsid w:val="00012299"/>
    <w:rsid w:val="00066D48"/>
    <w:rsid w:val="00075BBC"/>
    <w:rsid w:val="00086B8E"/>
    <w:rsid w:val="0009350E"/>
    <w:rsid w:val="00095A20"/>
    <w:rsid w:val="000B3960"/>
    <w:rsid w:val="000B52A4"/>
    <w:rsid w:val="00101350"/>
    <w:rsid w:val="00142A5A"/>
    <w:rsid w:val="001814A1"/>
    <w:rsid w:val="001A51FB"/>
    <w:rsid w:val="001B5B74"/>
    <w:rsid w:val="001B6A61"/>
    <w:rsid w:val="001B7ACD"/>
    <w:rsid w:val="001C65AF"/>
    <w:rsid w:val="001E6557"/>
    <w:rsid w:val="001F73C6"/>
    <w:rsid w:val="0021534D"/>
    <w:rsid w:val="00221B24"/>
    <w:rsid w:val="002437D5"/>
    <w:rsid w:val="002469AD"/>
    <w:rsid w:val="00250B0B"/>
    <w:rsid w:val="00276B08"/>
    <w:rsid w:val="00282B97"/>
    <w:rsid w:val="00285D9D"/>
    <w:rsid w:val="00292027"/>
    <w:rsid w:val="002B5D58"/>
    <w:rsid w:val="002C5949"/>
    <w:rsid w:val="002D5D8F"/>
    <w:rsid w:val="002F56B5"/>
    <w:rsid w:val="0030783B"/>
    <w:rsid w:val="00336E95"/>
    <w:rsid w:val="00343B21"/>
    <w:rsid w:val="00367E9F"/>
    <w:rsid w:val="00375EE6"/>
    <w:rsid w:val="00393E53"/>
    <w:rsid w:val="003B1F5B"/>
    <w:rsid w:val="004055EF"/>
    <w:rsid w:val="00410868"/>
    <w:rsid w:val="004409D7"/>
    <w:rsid w:val="004762FD"/>
    <w:rsid w:val="00487328"/>
    <w:rsid w:val="004E652B"/>
    <w:rsid w:val="005067BC"/>
    <w:rsid w:val="00511D9A"/>
    <w:rsid w:val="005407EC"/>
    <w:rsid w:val="00567F58"/>
    <w:rsid w:val="0059013F"/>
    <w:rsid w:val="005B2CDD"/>
    <w:rsid w:val="005D2429"/>
    <w:rsid w:val="005D45FB"/>
    <w:rsid w:val="005F6C2C"/>
    <w:rsid w:val="00607A6B"/>
    <w:rsid w:val="00641085"/>
    <w:rsid w:val="0064254E"/>
    <w:rsid w:val="00671FBA"/>
    <w:rsid w:val="006757AD"/>
    <w:rsid w:val="0067738A"/>
    <w:rsid w:val="0069538B"/>
    <w:rsid w:val="006A1E5F"/>
    <w:rsid w:val="006C7A79"/>
    <w:rsid w:val="006E5530"/>
    <w:rsid w:val="00747146"/>
    <w:rsid w:val="007A3BC8"/>
    <w:rsid w:val="007B042C"/>
    <w:rsid w:val="007B7E50"/>
    <w:rsid w:val="007C1625"/>
    <w:rsid w:val="007C33CE"/>
    <w:rsid w:val="007D3D40"/>
    <w:rsid w:val="007E1065"/>
    <w:rsid w:val="007E4DF3"/>
    <w:rsid w:val="008010C6"/>
    <w:rsid w:val="008827B4"/>
    <w:rsid w:val="008B4976"/>
    <w:rsid w:val="00920BA8"/>
    <w:rsid w:val="00945B56"/>
    <w:rsid w:val="00952F10"/>
    <w:rsid w:val="00955465"/>
    <w:rsid w:val="00973E6C"/>
    <w:rsid w:val="00986D9E"/>
    <w:rsid w:val="009955E5"/>
    <w:rsid w:val="009B2254"/>
    <w:rsid w:val="009D7E02"/>
    <w:rsid w:val="00A26AC9"/>
    <w:rsid w:val="00A5029F"/>
    <w:rsid w:val="00A77C2D"/>
    <w:rsid w:val="00AA27A0"/>
    <w:rsid w:val="00AD6923"/>
    <w:rsid w:val="00B33607"/>
    <w:rsid w:val="00B370B5"/>
    <w:rsid w:val="00B53EFF"/>
    <w:rsid w:val="00B65520"/>
    <w:rsid w:val="00B70EEE"/>
    <w:rsid w:val="00B764C5"/>
    <w:rsid w:val="00B97F30"/>
    <w:rsid w:val="00BE327C"/>
    <w:rsid w:val="00C103B6"/>
    <w:rsid w:val="00C17A3B"/>
    <w:rsid w:val="00C2111C"/>
    <w:rsid w:val="00C262B6"/>
    <w:rsid w:val="00C422A1"/>
    <w:rsid w:val="00C552AC"/>
    <w:rsid w:val="00C6440E"/>
    <w:rsid w:val="00C65E36"/>
    <w:rsid w:val="00C72E97"/>
    <w:rsid w:val="00CA3519"/>
    <w:rsid w:val="00CD70F9"/>
    <w:rsid w:val="00CE0876"/>
    <w:rsid w:val="00D41B19"/>
    <w:rsid w:val="00D4297B"/>
    <w:rsid w:val="00D43124"/>
    <w:rsid w:val="00D71CA8"/>
    <w:rsid w:val="00D76678"/>
    <w:rsid w:val="00D8526D"/>
    <w:rsid w:val="00DB4185"/>
    <w:rsid w:val="00DC256A"/>
    <w:rsid w:val="00DE630F"/>
    <w:rsid w:val="00DF41E9"/>
    <w:rsid w:val="00E1507F"/>
    <w:rsid w:val="00E172DD"/>
    <w:rsid w:val="00E36003"/>
    <w:rsid w:val="00E43413"/>
    <w:rsid w:val="00E66720"/>
    <w:rsid w:val="00E736AD"/>
    <w:rsid w:val="00E741EF"/>
    <w:rsid w:val="00E848EE"/>
    <w:rsid w:val="00E93D33"/>
    <w:rsid w:val="00EA5D8D"/>
    <w:rsid w:val="00EC379F"/>
    <w:rsid w:val="00EE0CE0"/>
    <w:rsid w:val="00F04A8C"/>
    <w:rsid w:val="00F3579B"/>
    <w:rsid w:val="00F40F4D"/>
    <w:rsid w:val="00F54605"/>
    <w:rsid w:val="00FA7D02"/>
    <w:rsid w:val="00FB136A"/>
    <w:rsid w:val="00FC28C3"/>
    <w:rsid w:val="00FC2DF0"/>
    <w:rsid w:val="00FD2311"/>
    <w:rsid w:val="00FE652E"/>
    <w:rsid w:val="00FF4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3EB8"/>
  <w15:chartTrackingRefBased/>
  <w15:docId w15:val="{9B76FD35-A875-432E-8EE0-59FE3ECB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095A20"/>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095A20"/>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469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69AD"/>
    <w:rPr>
      <w:rFonts w:eastAsiaTheme="minorEastAsia"/>
      <w:lang w:eastAsia="ru-RU"/>
    </w:rPr>
  </w:style>
  <w:style w:type="paragraph" w:styleId="a6">
    <w:name w:val="footer"/>
    <w:basedOn w:val="a"/>
    <w:link w:val="a7"/>
    <w:uiPriority w:val="99"/>
    <w:unhideWhenUsed/>
    <w:rsid w:val="002469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69AD"/>
    <w:rPr>
      <w:rFonts w:eastAsiaTheme="minorEastAsia"/>
      <w:lang w:eastAsia="ru-RU"/>
    </w:rPr>
  </w:style>
  <w:style w:type="character" w:styleId="a8">
    <w:name w:val="annotation reference"/>
    <w:basedOn w:val="a0"/>
    <w:uiPriority w:val="99"/>
    <w:semiHidden/>
    <w:unhideWhenUsed/>
    <w:rsid w:val="00075BBC"/>
    <w:rPr>
      <w:sz w:val="16"/>
      <w:szCs w:val="16"/>
    </w:rPr>
  </w:style>
  <w:style w:type="paragraph" w:styleId="a9">
    <w:name w:val="annotation text"/>
    <w:basedOn w:val="a"/>
    <w:link w:val="aa"/>
    <w:uiPriority w:val="99"/>
    <w:semiHidden/>
    <w:unhideWhenUsed/>
    <w:rsid w:val="00075BBC"/>
    <w:pPr>
      <w:spacing w:line="240" w:lineRule="auto"/>
    </w:pPr>
    <w:rPr>
      <w:sz w:val="20"/>
      <w:szCs w:val="20"/>
    </w:rPr>
  </w:style>
  <w:style w:type="character" w:customStyle="1" w:styleId="aa">
    <w:name w:val="Текст примечания Знак"/>
    <w:basedOn w:val="a0"/>
    <w:link w:val="a9"/>
    <w:uiPriority w:val="99"/>
    <w:semiHidden/>
    <w:rsid w:val="00075BBC"/>
    <w:rPr>
      <w:rFonts w:eastAsiaTheme="minorEastAsia"/>
      <w:sz w:val="20"/>
      <w:szCs w:val="20"/>
      <w:lang w:eastAsia="ru-RU"/>
    </w:rPr>
  </w:style>
  <w:style w:type="paragraph" w:styleId="ab">
    <w:name w:val="annotation subject"/>
    <w:basedOn w:val="a9"/>
    <w:next w:val="a9"/>
    <w:link w:val="ac"/>
    <w:uiPriority w:val="99"/>
    <w:semiHidden/>
    <w:unhideWhenUsed/>
    <w:rsid w:val="00075BBC"/>
    <w:rPr>
      <w:b/>
      <w:bCs/>
    </w:rPr>
  </w:style>
  <w:style w:type="character" w:customStyle="1" w:styleId="ac">
    <w:name w:val="Тема примечания Знак"/>
    <w:basedOn w:val="aa"/>
    <w:link w:val="ab"/>
    <w:uiPriority w:val="99"/>
    <w:semiHidden/>
    <w:rsid w:val="00075BBC"/>
    <w:rPr>
      <w:rFonts w:eastAsiaTheme="minorEastAsia"/>
      <w:b/>
      <w:bCs/>
      <w:sz w:val="20"/>
      <w:szCs w:val="20"/>
      <w:lang w:eastAsia="ru-RU"/>
    </w:rPr>
  </w:style>
  <w:style w:type="paragraph" w:styleId="ad">
    <w:name w:val="Balloon Text"/>
    <w:basedOn w:val="a"/>
    <w:link w:val="ae"/>
    <w:uiPriority w:val="99"/>
    <w:semiHidden/>
    <w:unhideWhenUsed/>
    <w:rsid w:val="00075BB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75BB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70882156/621088e172f6a127da30f935e4fb86a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10067</Words>
  <Characters>57384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Никулина Анастасия Михайловна</dc:creator>
  <cp:keywords/>
  <dc:description/>
  <cp:lastModifiedBy>Поздеева Ксения Александровна</cp:lastModifiedBy>
  <cp:revision>6</cp:revision>
  <cp:lastPrinted>2025-01-13T08:58:00Z</cp:lastPrinted>
  <dcterms:created xsi:type="dcterms:W3CDTF">2026-03-17T10:50:00Z</dcterms:created>
  <dcterms:modified xsi:type="dcterms:W3CDTF">2026-03-26T11:30:00Z</dcterms:modified>
</cp:coreProperties>
</file>